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EE" w:rsidRDefault="009F68BD" w:rsidP="00F749CE">
      <w:pPr>
        <w:ind w:left="2880" w:firstLine="720"/>
        <w:contextualSpacing/>
        <w:rPr>
          <w:rFonts w:asciiTheme="minorHAnsi" w:hAnsiTheme="minorHAnsi" w:cs="Arial-BoldMT"/>
          <w:b/>
          <w:bCs/>
          <w:color w:val="810000"/>
          <w:sz w:val="36"/>
          <w:szCs w:val="36"/>
          <w:lang w:val="ru-RU"/>
        </w:rPr>
      </w:pPr>
      <w:r>
        <w:rPr>
          <w:rFonts w:asciiTheme="minorHAnsi" w:hAnsiTheme="minorHAnsi" w:cs="Arial-BoldMT"/>
          <w:b/>
          <w:bCs/>
          <w:noProof/>
          <w:color w:val="81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-437515</wp:posOffset>
            </wp:positionV>
            <wp:extent cx="1602740" cy="114173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CEE" w:rsidRPr="003B2CEE">
        <w:rPr>
          <w:rFonts w:asciiTheme="minorHAnsi" w:hAnsiTheme="minorHAnsi" w:cs="Arial-BoldMT"/>
          <w:b/>
          <w:bCs/>
          <w:color w:val="810000"/>
          <w:sz w:val="36"/>
          <w:szCs w:val="36"/>
          <w:lang w:val="ru-RU"/>
        </w:rPr>
        <w:t>КОНКУРС ЗАЯВОК</w:t>
      </w:r>
      <w:r w:rsidR="003B2CEE">
        <w:rPr>
          <w:rFonts w:asciiTheme="minorHAnsi" w:hAnsiTheme="minorHAnsi" w:cs="Arial-BoldMT"/>
          <w:b/>
          <w:bCs/>
          <w:color w:val="810000"/>
          <w:sz w:val="36"/>
          <w:szCs w:val="36"/>
          <w:lang w:val="ru-RU"/>
        </w:rPr>
        <w:t xml:space="preserve"> 2011-2012</w:t>
      </w:r>
      <w:r w:rsidR="003B2CEE" w:rsidRPr="003B2CEE">
        <w:rPr>
          <w:rFonts w:asciiTheme="minorHAnsi" w:hAnsiTheme="minorHAnsi" w:cs="Arial-BoldMT"/>
          <w:b/>
          <w:bCs/>
          <w:color w:val="810000"/>
          <w:sz w:val="36"/>
          <w:szCs w:val="36"/>
          <w:lang w:val="ru-RU"/>
        </w:rPr>
        <w:t xml:space="preserve"> </w:t>
      </w:r>
    </w:p>
    <w:p w:rsidR="00F749CE" w:rsidRDefault="00F749CE" w:rsidP="00F749CE">
      <w:pPr>
        <w:ind w:left="2880" w:firstLine="720"/>
        <w:contextualSpacing/>
        <w:rPr>
          <w:rFonts w:asciiTheme="minorHAnsi" w:hAnsiTheme="minorHAnsi" w:cs="Arial-BoldMT"/>
          <w:b/>
          <w:bCs/>
          <w:color w:val="810000"/>
          <w:sz w:val="36"/>
          <w:szCs w:val="36"/>
          <w:lang w:val="ru-RU"/>
        </w:rPr>
      </w:pPr>
    </w:p>
    <w:p w:rsidR="00F749CE" w:rsidRDefault="00F749CE" w:rsidP="00F749CE">
      <w:pPr>
        <w:ind w:left="2880" w:firstLine="720"/>
        <w:contextualSpacing/>
        <w:rPr>
          <w:rFonts w:asciiTheme="minorHAnsi" w:hAnsiTheme="minorHAnsi" w:cs="Arial-BoldMT"/>
          <w:b/>
          <w:bCs/>
          <w:color w:val="810000"/>
          <w:sz w:val="36"/>
          <w:szCs w:val="36"/>
          <w:lang w:val="ru-RU"/>
        </w:rPr>
      </w:pPr>
    </w:p>
    <w:p w:rsidR="00457A39" w:rsidRDefault="00457A39" w:rsidP="00F749CE">
      <w:pPr>
        <w:contextualSpacing/>
        <w:rPr>
          <w:rFonts w:ascii="Arial" w:hAnsi="Arial" w:cs="Arial"/>
          <w:lang w:val="ru-RU"/>
        </w:rPr>
      </w:pPr>
      <w:r w:rsidRPr="00E76950">
        <w:rPr>
          <w:rFonts w:ascii="Arial" w:hAnsi="Arial" w:cs="Arial"/>
          <w:lang w:val="ru-RU"/>
        </w:rPr>
        <w:t>ФРИДА Фонд Молодых Феминисток мобилиз</w:t>
      </w:r>
      <w:r>
        <w:rPr>
          <w:rFonts w:ascii="Arial" w:hAnsi="Arial" w:cs="Arial"/>
          <w:lang w:val="ru-RU"/>
        </w:rPr>
        <w:t>ир</w:t>
      </w:r>
      <w:r w:rsidRPr="00E76950">
        <w:rPr>
          <w:rFonts w:ascii="Arial" w:hAnsi="Arial" w:cs="Arial"/>
          <w:lang w:val="ru-RU"/>
        </w:rPr>
        <w:t xml:space="preserve">ует ресурсы, средства и усиливает глобальное участие и лидерство молодых феминисток. Цель Фонда Молодых Феминисток предоставить доступное, стратегическое и </w:t>
      </w:r>
      <w:r>
        <w:rPr>
          <w:rFonts w:ascii="Arial" w:hAnsi="Arial" w:cs="Arial"/>
          <w:lang w:val="ru-RU"/>
        </w:rPr>
        <w:t>эффективное</w:t>
      </w:r>
      <w:r w:rsidRPr="00E76950">
        <w:rPr>
          <w:rFonts w:ascii="Arial" w:hAnsi="Arial" w:cs="Arial"/>
          <w:lang w:val="ru-RU"/>
        </w:rPr>
        <w:t xml:space="preserve"> финансирование для инициатив возглавляемых молодыми феминистками и укрепить способность молодых феминистических организаций в привлечении своих собственных ресурсов и усилении их взноса в социальные перемены. ФРИДА приз</w:t>
      </w:r>
      <w:r>
        <w:rPr>
          <w:rFonts w:ascii="Arial" w:hAnsi="Arial" w:cs="Arial"/>
          <w:lang w:val="ru-RU"/>
        </w:rPr>
        <w:t>ы</w:t>
      </w:r>
      <w:r w:rsidRPr="00E76950">
        <w:rPr>
          <w:rFonts w:ascii="Arial" w:hAnsi="Arial" w:cs="Arial"/>
          <w:lang w:val="ru-RU"/>
        </w:rPr>
        <w:t xml:space="preserve">вает заявителей из групп возглавляемых молодыми женщинами и трансгендерами  </w:t>
      </w:r>
      <w:r>
        <w:rPr>
          <w:rFonts w:ascii="Arial" w:hAnsi="Arial" w:cs="Arial"/>
          <w:lang w:val="ru-RU"/>
        </w:rPr>
        <w:t xml:space="preserve">в </w:t>
      </w:r>
      <w:r w:rsidRPr="00E76950">
        <w:rPr>
          <w:rFonts w:ascii="Arial" w:hAnsi="Arial" w:cs="Arial"/>
          <w:lang w:val="ru-RU"/>
        </w:rPr>
        <w:t>возрасте до 30 л</w:t>
      </w:r>
      <w:r w:rsidR="006568AA">
        <w:rPr>
          <w:rFonts w:ascii="Arial" w:hAnsi="Arial" w:cs="Arial"/>
          <w:lang w:val="ru-RU"/>
        </w:rPr>
        <w:t>ет подать заявку на гранты до 5</w:t>
      </w:r>
      <w:r w:rsidRPr="00E76950">
        <w:rPr>
          <w:rFonts w:ascii="Arial" w:hAnsi="Arial" w:cs="Arial"/>
          <w:lang w:val="ru-RU"/>
        </w:rPr>
        <w:t>000 долларов США.</w:t>
      </w:r>
    </w:p>
    <w:p w:rsidR="00F749CE" w:rsidRPr="00E76950" w:rsidRDefault="00F749CE" w:rsidP="00F749CE">
      <w:pPr>
        <w:contextualSpacing/>
        <w:rPr>
          <w:rFonts w:ascii="Arial" w:hAnsi="Arial" w:cs="Arial"/>
          <w:lang w:val="ru-RU"/>
        </w:rPr>
      </w:pPr>
    </w:p>
    <w:p w:rsidR="00457A39" w:rsidRDefault="00457A39" w:rsidP="00F749CE">
      <w:pPr>
        <w:contextualSpacing/>
        <w:rPr>
          <w:rFonts w:ascii="Arial" w:hAnsi="Arial" w:cs="Arial"/>
          <w:b/>
          <w:bCs/>
          <w:color w:val="943634"/>
          <w:u w:val="single"/>
          <w:lang w:val="ru-RU"/>
        </w:rPr>
      </w:pPr>
      <w:r w:rsidRPr="00E76950">
        <w:rPr>
          <w:rFonts w:ascii="Arial" w:hAnsi="Arial" w:cs="Arial"/>
          <w:b/>
          <w:bCs/>
          <w:color w:val="943634"/>
          <w:u w:val="single"/>
          <w:lang w:val="ru-RU"/>
        </w:rPr>
        <w:t>КРАЙНИЙ СРОК ДЛЯ ЗАЯВОК:</w:t>
      </w:r>
    </w:p>
    <w:p w:rsidR="00F749CE" w:rsidRPr="00E76950" w:rsidRDefault="00F749CE" w:rsidP="00F749CE">
      <w:pPr>
        <w:contextualSpacing/>
        <w:rPr>
          <w:rFonts w:ascii="Arial" w:hAnsi="Arial" w:cs="Arial"/>
          <w:b/>
          <w:bCs/>
          <w:color w:val="943634"/>
          <w:u w:val="single"/>
          <w:lang w:val="ru-RU"/>
        </w:rPr>
      </w:pPr>
    </w:p>
    <w:p w:rsidR="00035A32" w:rsidRPr="00035A32" w:rsidRDefault="00035A32" w:rsidP="00035A32">
      <w:pPr>
        <w:contextualSpacing/>
        <w:rPr>
          <w:rFonts w:ascii="Arial" w:hAnsi="Arial" w:cs="Arial"/>
          <w:b/>
          <w:bCs/>
          <w:color w:val="943634"/>
          <w:lang w:val="ru-RU"/>
        </w:rPr>
      </w:pPr>
      <w:r>
        <w:rPr>
          <w:rFonts w:ascii="Arial" w:hAnsi="Arial" w:cs="Arial"/>
          <w:b/>
          <w:bCs/>
          <w:color w:val="943634"/>
          <w:lang w:val="ru-RU"/>
        </w:rPr>
        <w:t>Кто может принять участие?</w:t>
      </w:r>
    </w:p>
    <w:p w:rsidR="00035A32" w:rsidRDefault="00457A39" w:rsidP="00035A32">
      <w:pPr>
        <w:contextualSpacing/>
        <w:rPr>
          <w:rFonts w:ascii="Arial" w:hAnsi="Arial" w:cs="Arial"/>
          <w:lang w:val="ru-RU"/>
        </w:rPr>
      </w:pPr>
      <w:r w:rsidRPr="00E76950">
        <w:rPr>
          <w:rFonts w:ascii="Arial" w:hAnsi="Arial" w:cs="Arial"/>
          <w:lang w:val="ru-RU"/>
        </w:rPr>
        <w:t>Формальные и неформальные группы основанные и возглавляемые молодыми женщинами или трансгендерами (в возрасте до 30 лет) которые преданы:</w:t>
      </w:r>
    </w:p>
    <w:p w:rsidR="00035A32" w:rsidRDefault="00457A39" w:rsidP="00035A32">
      <w:pPr>
        <w:numPr>
          <w:ilvl w:val="0"/>
          <w:numId w:val="15"/>
        </w:numPr>
        <w:contextualSpacing/>
        <w:rPr>
          <w:rFonts w:ascii="Arial" w:hAnsi="Arial" w:cs="Arial"/>
          <w:lang w:val="ru-RU"/>
        </w:rPr>
      </w:pPr>
      <w:r w:rsidRPr="00E76950">
        <w:rPr>
          <w:rFonts w:ascii="Arial" w:hAnsi="Arial" w:cs="Arial"/>
          <w:lang w:val="ru-RU"/>
        </w:rPr>
        <w:t>Продвижению и защите женскиех прав человека</w:t>
      </w:r>
      <w:r>
        <w:rPr>
          <w:rFonts w:ascii="Arial" w:hAnsi="Arial" w:cs="Arial"/>
          <w:lang w:val="ru-RU"/>
        </w:rPr>
        <w:t>;</w:t>
      </w:r>
    </w:p>
    <w:p w:rsidR="00035A32" w:rsidRDefault="00457A39" w:rsidP="00035A32">
      <w:pPr>
        <w:numPr>
          <w:ilvl w:val="0"/>
          <w:numId w:val="15"/>
        </w:numPr>
        <w:contextualSpacing/>
        <w:rPr>
          <w:rFonts w:ascii="Arial" w:hAnsi="Arial" w:cs="Arial"/>
          <w:lang w:val="ru-RU"/>
        </w:rPr>
      </w:pPr>
      <w:r w:rsidRPr="00035A32">
        <w:rPr>
          <w:rFonts w:ascii="Arial" w:hAnsi="Arial" w:cs="Arial"/>
          <w:lang w:val="ru-RU"/>
        </w:rPr>
        <w:t>Улучшению жизни молодых женщин/трансгендеров на местном, отечественном, региональном и международном уровне;</w:t>
      </w:r>
    </w:p>
    <w:p w:rsidR="00035A32" w:rsidRDefault="00457A39" w:rsidP="00035A32">
      <w:pPr>
        <w:numPr>
          <w:ilvl w:val="0"/>
          <w:numId w:val="15"/>
        </w:numPr>
        <w:contextualSpacing/>
        <w:rPr>
          <w:rFonts w:ascii="Arial" w:hAnsi="Arial" w:cs="Arial"/>
          <w:lang w:val="ru-RU"/>
        </w:rPr>
      </w:pPr>
      <w:r w:rsidRPr="00035A32">
        <w:rPr>
          <w:rFonts w:ascii="Arial" w:hAnsi="Arial" w:cs="Arial"/>
          <w:lang w:val="ru-RU"/>
        </w:rPr>
        <w:t>Инклюзивной организации, коллективному действию и созданию единого движения.</w:t>
      </w:r>
    </w:p>
    <w:p w:rsidR="00F749CE" w:rsidRDefault="00457A39" w:rsidP="00035A32">
      <w:pPr>
        <w:numPr>
          <w:ilvl w:val="0"/>
          <w:numId w:val="15"/>
        </w:numPr>
        <w:contextualSpacing/>
        <w:rPr>
          <w:rFonts w:ascii="Arial" w:hAnsi="Arial" w:cs="Arial"/>
          <w:lang w:val="ru-RU"/>
        </w:rPr>
      </w:pPr>
      <w:r w:rsidRPr="00035A32">
        <w:rPr>
          <w:rFonts w:ascii="Arial" w:hAnsi="Arial" w:cs="Arial"/>
          <w:lang w:val="ru-RU"/>
        </w:rPr>
        <w:t xml:space="preserve">Неформальные и формальные группы, сети или коллективы основанные на Глобальном Юге  (Африка, Азия и Тихий Океан, Средний Восток, Латинская Америка и Карибские Острова а также Центральная и Восточная Европа и Страны СНГ). </w:t>
      </w:r>
    </w:p>
    <w:p w:rsidR="00035A32" w:rsidRPr="00035A32" w:rsidRDefault="00035A32" w:rsidP="00035A32">
      <w:pPr>
        <w:ind w:left="720"/>
        <w:contextualSpacing/>
        <w:rPr>
          <w:rFonts w:ascii="Arial" w:hAnsi="Arial" w:cs="Arial"/>
          <w:lang w:val="ru-RU"/>
        </w:rPr>
      </w:pPr>
    </w:p>
    <w:p w:rsidR="00D865CB" w:rsidRPr="00D865CB" w:rsidRDefault="00D865CB" w:rsidP="00D865CB">
      <w:pPr>
        <w:contextualSpacing/>
        <w:rPr>
          <w:rFonts w:ascii="Arial" w:hAnsi="Arial" w:cs="Arial"/>
          <w:b/>
          <w:bCs/>
          <w:color w:val="943634"/>
          <w:lang w:val="ru-RU"/>
        </w:rPr>
      </w:pPr>
      <w:r>
        <w:rPr>
          <w:rFonts w:ascii="Arial" w:hAnsi="Arial" w:cs="Arial"/>
          <w:b/>
          <w:bCs/>
          <w:color w:val="943634"/>
          <w:lang w:val="ru-RU"/>
        </w:rPr>
        <w:t>Приоритет будет оказан:</w:t>
      </w:r>
    </w:p>
    <w:p w:rsidR="00D865CB" w:rsidRPr="00D865CB" w:rsidRDefault="00457A39" w:rsidP="00D865CB">
      <w:pPr>
        <w:numPr>
          <w:ilvl w:val="0"/>
          <w:numId w:val="17"/>
        </w:numPr>
        <w:contextualSpacing/>
        <w:rPr>
          <w:rFonts w:ascii="Arial" w:hAnsi="Arial" w:cs="Arial"/>
          <w:b/>
          <w:bCs/>
          <w:color w:val="000000" w:themeColor="text1"/>
          <w:lang w:val="ru-RU"/>
        </w:rPr>
      </w:pPr>
      <w:r>
        <w:rPr>
          <w:rFonts w:ascii="Arial" w:hAnsi="Arial" w:cs="Arial"/>
          <w:lang w:val="ru-RU"/>
        </w:rPr>
        <w:t>Неб</w:t>
      </w:r>
      <w:r w:rsidRPr="00E76950">
        <w:rPr>
          <w:rFonts w:ascii="Arial" w:hAnsi="Arial" w:cs="Arial"/>
          <w:lang w:val="ru-RU"/>
        </w:rPr>
        <w:t>ольшим</w:t>
      </w:r>
      <w:r>
        <w:rPr>
          <w:rFonts w:ascii="Arial" w:hAnsi="Arial" w:cs="Arial"/>
          <w:lang w:val="ru-RU"/>
        </w:rPr>
        <w:t>,</w:t>
      </w:r>
      <w:r w:rsidRPr="00E76950">
        <w:rPr>
          <w:rFonts w:ascii="Arial" w:hAnsi="Arial" w:cs="Arial"/>
          <w:lang w:val="ru-RU"/>
        </w:rPr>
        <w:t xml:space="preserve"> новым низовым группам, сетям или коллективам с ограниченным</w:t>
      </w:r>
      <w:r>
        <w:rPr>
          <w:rFonts w:ascii="Arial" w:hAnsi="Arial" w:cs="Arial"/>
          <w:lang w:val="ru-RU"/>
        </w:rPr>
        <w:t>и ср</w:t>
      </w:r>
      <w:r w:rsidRPr="00E76950">
        <w:rPr>
          <w:rFonts w:ascii="Arial" w:hAnsi="Arial" w:cs="Arial"/>
          <w:lang w:val="ru-RU"/>
        </w:rPr>
        <w:t>едствами или без доступа к финансированию от крупных доноров</w:t>
      </w:r>
      <w:r>
        <w:rPr>
          <w:rFonts w:ascii="Arial" w:hAnsi="Arial" w:cs="Arial"/>
          <w:lang w:val="ru-RU"/>
        </w:rPr>
        <w:t>;</w:t>
      </w:r>
    </w:p>
    <w:p w:rsidR="00D865CB" w:rsidRPr="00D865CB" w:rsidRDefault="00457A39" w:rsidP="00D865CB">
      <w:pPr>
        <w:numPr>
          <w:ilvl w:val="0"/>
          <w:numId w:val="17"/>
        </w:numPr>
        <w:contextualSpacing/>
        <w:rPr>
          <w:rFonts w:ascii="Arial" w:hAnsi="Arial" w:cs="Arial"/>
          <w:b/>
          <w:bCs/>
          <w:color w:val="000000" w:themeColor="text1"/>
          <w:lang w:val="ru-RU"/>
        </w:rPr>
      </w:pPr>
      <w:r w:rsidRPr="00D865CB">
        <w:rPr>
          <w:rFonts w:ascii="Arial" w:hAnsi="Arial" w:cs="Arial"/>
          <w:lang w:val="ru-RU"/>
        </w:rPr>
        <w:t>Группам, сетям или коллективам работающим над направлениями, которые получают ограниченное финансирование</w:t>
      </w:r>
      <w:r w:rsidR="00F749CE" w:rsidRPr="00D865CB">
        <w:rPr>
          <w:rFonts w:ascii="Arial" w:hAnsi="Arial" w:cs="Arial"/>
          <w:lang w:val="ru-RU"/>
        </w:rPr>
        <w:t>;</w:t>
      </w:r>
    </w:p>
    <w:p w:rsidR="00D865CB" w:rsidRPr="00D865CB" w:rsidRDefault="00457A39" w:rsidP="00D865CB">
      <w:pPr>
        <w:numPr>
          <w:ilvl w:val="0"/>
          <w:numId w:val="17"/>
        </w:numPr>
        <w:contextualSpacing/>
        <w:rPr>
          <w:rFonts w:ascii="Arial" w:hAnsi="Arial" w:cs="Arial"/>
          <w:b/>
          <w:bCs/>
          <w:color w:val="000000" w:themeColor="text1"/>
          <w:lang w:val="ru-RU"/>
        </w:rPr>
      </w:pPr>
      <w:r w:rsidRPr="00D865CB">
        <w:rPr>
          <w:rFonts w:ascii="Arial" w:hAnsi="Arial" w:cs="Arial"/>
          <w:lang w:val="ru-RU"/>
        </w:rPr>
        <w:t>Группам, сетям или коллективам расположенным в отдаленных  областях не получающих достаточной помощи;</w:t>
      </w:r>
    </w:p>
    <w:p w:rsidR="003B2CEE" w:rsidRPr="006568AA" w:rsidRDefault="00457A39" w:rsidP="00D865CB">
      <w:pPr>
        <w:numPr>
          <w:ilvl w:val="0"/>
          <w:numId w:val="17"/>
        </w:numPr>
        <w:contextualSpacing/>
        <w:rPr>
          <w:rFonts w:ascii="Arial" w:hAnsi="Arial" w:cs="Arial"/>
          <w:b/>
          <w:bCs/>
          <w:color w:val="000000" w:themeColor="text1"/>
          <w:lang w:val="ru-RU"/>
        </w:rPr>
      </w:pPr>
      <w:r w:rsidRPr="00D865CB">
        <w:rPr>
          <w:rFonts w:ascii="Arial" w:hAnsi="Arial" w:cs="Arial"/>
          <w:lang w:val="ru-RU"/>
        </w:rPr>
        <w:t>Группам, сетям или коллективам, которые отличаются свойм составом и состоят из и/или работают с социально маргинализированными женщинами, включая но не ограничиваясь: беженцами, этническими, национальными и кастовыми меньшеньствами  сельскими женщинами, неимущим проживающим в городе, лесбианками, бисексуалками, трансгендерами, женщинами живущими с ВИЧ/СПИДОМ, женщинами занимающимися коммерческим сексом, женщинами с инвалидностью, женщинами живущими в зонах вооружонного конфликта или постконфликтных зонах.</w:t>
      </w:r>
    </w:p>
    <w:p w:rsidR="006568AA" w:rsidRDefault="006568AA" w:rsidP="006568AA">
      <w:pPr>
        <w:contextualSpacing/>
        <w:rPr>
          <w:rFonts w:ascii="Arial" w:hAnsi="Arial" w:cs="Arial"/>
          <w:lang w:val="ru-RU"/>
        </w:rPr>
      </w:pPr>
    </w:p>
    <w:p w:rsidR="006568AA" w:rsidRDefault="006568AA" w:rsidP="006568AA">
      <w:pPr>
        <w:contextualSpacing/>
        <w:rPr>
          <w:rFonts w:ascii="Arial" w:hAnsi="Arial" w:cs="Arial"/>
          <w:lang w:val="ru-RU"/>
        </w:rPr>
      </w:pPr>
    </w:p>
    <w:p w:rsidR="006568AA" w:rsidRDefault="006568AA" w:rsidP="006568AA">
      <w:pPr>
        <w:contextualSpacing/>
        <w:rPr>
          <w:rFonts w:ascii="Arial" w:hAnsi="Arial" w:cs="Arial"/>
          <w:lang w:val="ru-RU"/>
        </w:rPr>
      </w:pPr>
    </w:p>
    <w:p w:rsidR="006568AA" w:rsidRDefault="006568AA" w:rsidP="006568AA">
      <w:pPr>
        <w:contextualSpacing/>
        <w:rPr>
          <w:rFonts w:ascii="Arial" w:hAnsi="Arial" w:cs="Arial"/>
          <w:lang w:val="ru-RU"/>
        </w:rPr>
      </w:pPr>
    </w:p>
    <w:p w:rsidR="006568AA" w:rsidRPr="00D865CB" w:rsidRDefault="006568AA" w:rsidP="006568AA">
      <w:pPr>
        <w:contextualSpacing/>
        <w:rPr>
          <w:rFonts w:ascii="Arial" w:hAnsi="Arial" w:cs="Arial"/>
          <w:b/>
          <w:bCs/>
          <w:color w:val="000000" w:themeColor="text1"/>
          <w:lang w:val="ru-RU"/>
        </w:rPr>
      </w:pPr>
    </w:p>
    <w:p w:rsidR="00D865CB" w:rsidRPr="00D865CB" w:rsidRDefault="00D865CB" w:rsidP="00D865CB">
      <w:pPr>
        <w:ind w:left="720"/>
        <w:contextualSpacing/>
        <w:rPr>
          <w:rFonts w:ascii="Arial" w:hAnsi="Arial" w:cs="Arial"/>
          <w:b/>
          <w:bCs/>
          <w:color w:val="000000" w:themeColor="text1"/>
          <w:lang w:val="ru-RU"/>
        </w:rPr>
      </w:pPr>
    </w:p>
    <w:p w:rsidR="004F1B5F" w:rsidRPr="00035A32" w:rsidRDefault="00035A32" w:rsidP="004F1B5F">
      <w:pPr>
        <w:ind w:left="360"/>
        <w:contextualSpacing/>
        <w:rPr>
          <w:rFonts w:ascii="Arial" w:hAnsi="Arial" w:cs="Arial"/>
          <w:b/>
          <w:bCs/>
          <w:color w:val="943634"/>
          <w:lang w:val="ru-RU"/>
        </w:rPr>
      </w:pPr>
      <w:r w:rsidRPr="00035A32">
        <w:rPr>
          <w:rFonts w:ascii="Arial" w:hAnsi="Arial" w:cs="Arial"/>
          <w:b/>
          <w:bCs/>
          <w:color w:val="943634"/>
          <w:lang w:val="ru-RU"/>
        </w:rPr>
        <w:t xml:space="preserve">Кого </w:t>
      </w:r>
      <w:r w:rsidR="004F1B5F" w:rsidRPr="00035A32">
        <w:rPr>
          <w:rFonts w:ascii="Arial" w:hAnsi="Arial" w:cs="Arial"/>
          <w:b/>
          <w:bCs/>
          <w:color w:val="943634"/>
          <w:lang w:val="ru-RU"/>
        </w:rPr>
        <w:t>НЕ поддерживает ФРИДА?</w:t>
      </w:r>
    </w:p>
    <w:p w:rsidR="003B2CEE" w:rsidRPr="003B2CEE" w:rsidRDefault="003B2CEE" w:rsidP="00F749CE">
      <w:pPr>
        <w:numPr>
          <w:ilvl w:val="0"/>
          <w:numId w:val="8"/>
        </w:numPr>
        <w:contextualSpacing/>
        <w:rPr>
          <w:rFonts w:ascii="Arial" w:hAnsi="Arial" w:cs="Arial"/>
          <w:b/>
          <w:bCs/>
          <w:u w:val="single"/>
          <w:lang w:val="ru-RU"/>
        </w:rPr>
      </w:pPr>
      <w:r w:rsidRPr="003B2CEE">
        <w:rPr>
          <w:rFonts w:ascii="Arial" w:hAnsi="Arial" w:cs="Arial"/>
          <w:lang w:val="ru-RU"/>
        </w:rPr>
        <w:t>Групп или организаций, которые высказывают нетолерантное отношение к другим на основе возраста, религии, пола, рассы/этнического происхождения, инвалидности, классовой принадлежности или сексуальной ориентации</w:t>
      </w:r>
    </w:p>
    <w:p w:rsidR="003B2CEE" w:rsidRDefault="00457A39" w:rsidP="00F749CE">
      <w:pPr>
        <w:numPr>
          <w:ilvl w:val="0"/>
          <w:numId w:val="8"/>
        </w:numPr>
        <w:contextualSpacing/>
        <w:rPr>
          <w:rFonts w:ascii="Arial" w:hAnsi="Arial" w:cs="Arial"/>
          <w:b/>
          <w:bCs/>
          <w:u w:val="single"/>
          <w:lang w:val="ru-RU"/>
        </w:rPr>
      </w:pPr>
      <w:r w:rsidRPr="003B2CEE">
        <w:rPr>
          <w:rFonts w:ascii="Arial" w:hAnsi="Arial" w:cs="Arial"/>
          <w:lang w:val="ru-RU"/>
        </w:rPr>
        <w:t>Групп работающих с молодыми женщинами и трансгендерной молодежью но возглавляемых лицами в возрасте 30 лет и старше</w:t>
      </w:r>
    </w:p>
    <w:p w:rsidR="003B2CEE" w:rsidRPr="003B2CEE" w:rsidRDefault="00457A39" w:rsidP="00F749CE">
      <w:pPr>
        <w:numPr>
          <w:ilvl w:val="0"/>
          <w:numId w:val="8"/>
        </w:numPr>
        <w:contextualSpacing/>
        <w:rPr>
          <w:rFonts w:ascii="Arial" w:hAnsi="Arial" w:cs="Arial"/>
          <w:b/>
          <w:bCs/>
          <w:u w:val="single"/>
          <w:lang w:val="ru-RU"/>
        </w:rPr>
      </w:pPr>
      <w:r w:rsidRPr="003B2CEE">
        <w:rPr>
          <w:rFonts w:ascii="Arial" w:hAnsi="Arial" w:cs="Arial"/>
          <w:lang w:val="ru-RU"/>
        </w:rPr>
        <w:t>Стипендии, интернатуру или учебные затраты</w:t>
      </w:r>
    </w:p>
    <w:p w:rsidR="003B2CEE" w:rsidRPr="003B2CEE" w:rsidRDefault="00457A39" w:rsidP="00F749CE">
      <w:pPr>
        <w:numPr>
          <w:ilvl w:val="0"/>
          <w:numId w:val="8"/>
        </w:numPr>
        <w:contextualSpacing/>
        <w:rPr>
          <w:rFonts w:ascii="Arial" w:hAnsi="Arial" w:cs="Arial"/>
          <w:b/>
          <w:bCs/>
          <w:u w:val="single"/>
          <w:lang w:val="ru-RU"/>
        </w:rPr>
      </w:pPr>
      <w:r w:rsidRPr="003B2CEE">
        <w:rPr>
          <w:rFonts w:ascii="Arial" w:hAnsi="Arial" w:cs="Arial"/>
          <w:lang w:val="ru-RU"/>
        </w:rPr>
        <w:t xml:space="preserve">Докторских и других исследований </w:t>
      </w:r>
    </w:p>
    <w:p w:rsidR="003B2CEE" w:rsidRPr="003B2CEE" w:rsidRDefault="00457A39" w:rsidP="00F749CE">
      <w:pPr>
        <w:numPr>
          <w:ilvl w:val="0"/>
          <w:numId w:val="8"/>
        </w:numPr>
        <w:contextualSpacing/>
        <w:rPr>
          <w:rFonts w:ascii="Arial" w:hAnsi="Arial" w:cs="Arial"/>
          <w:b/>
          <w:bCs/>
          <w:u w:val="single"/>
          <w:lang w:val="ru-RU"/>
        </w:rPr>
      </w:pPr>
      <w:r w:rsidRPr="003B2CEE">
        <w:rPr>
          <w:rFonts w:ascii="Arial" w:hAnsi="Arial" w:cs="Arial"/>
          <w:lang w:val="ru-RU"/>
        </w:rPr>
        <w:t>Групп которым доступны крупные доноры</w:t>
      </w:r>
    </w:p>
    <w:p w:rsidR="00457A39" w:rsidRPr="004F1B5F" w:rsidRDefault="00457A39" w:rsidP="00F749CE">
      <w:pPr>
        <w:numPr>
          <w:ilvl w:val="0"/>
          <w:numId w:val="8"/>
        </w:numPr>
        <w:contextualSpacing/>
        <w:rPr>
          <w:rFonts w:ascii="Arial" w:hAnsi="Arial" w:cs="Arial"/>
          <w:b/>
          <w:bCs/>
          <w:u w:val="single"/>
          <w:lang w:val="ru-RU"/>
        </w:rPr>
      </w:pPr>
      <w:r w:rsidRPr="003B2CEE">
        <w:rPr>
          <w:rFonts w:ascii="Arial" w:hAnsi="Arial" w:cs="Arial"/>
          <w:lang w:val="ru-RU"/>
        </w:rPr>
        <w:t xml:space="preserve">Заявок поданых государственными учреждениями, политическими организациями или религиозными группами. </w:t>
      </w:r>
    </w:p>
    <w:p w:rsidR="004F1B5F" w:rsidRPr="003B2CEE" w:rsidRDefault="004F1B5F" w:rsidP="004F1B5F">
      <w:pPr>
        <w:contextualSpacing/>
        <w:rPr>
          <w:rFonts w:ascii="Arial" w:hAnsi="Arial" w:cs="Arial"/>
          <w:b/>
          <w:bCs/>
          <w:u w:val="single"/>
          <w:lang w:val="ru-RU"/>
        </w:rPr>
      </w:pPr>
    </w:p>
    <w:p w:rsidR="00035A32" w:rsidRPr="00035A32" w:rsidRDefault="00035A32" w:rsidP="00035A32">
      <w:pPr>
        <w:contextualSpacing/>
        <w:rPr>
          <w:rFonts w:ascii="Arial" w:hAnsi="Arial" w:cs="Arial"/>
          <w:b/>
          <w:bCs/>
          <w:color w:val="943634"/>
          <w:lang w:val="ru-RU"/>
        </w:rPr>
      </w:pPr>
      <w:r w:rsidRPr="00035A32">
        <w:rPr>
          <w:rFonts w:ascii="Arial" w:hAnsi="Arial" w:cs="Arial"/>
          <w:b/>
          <w:bCs/>
          <w:color w:val="943634"/>
          <w:lang w:val="ru-RU"/>
        </w:rPr>
        <w:t>Обьем фининсирования и продолжительность гранта</w:t>
      </w:r>
    </w:p>
    <w:p w:rsidR="00457A39" w:rsidRDefault="00457A39" w:rsidP="00F749CE">
      <w:pPr>
        <w:tabs>
          <w:tab w:val="left" w:pos="5812"/>
        </w:tabs>
        <w:contextualSpacing/>
        <w:rPr>
          <w:rFonts w:ascii="Arial" w:hAnsi="Arial" w:cs="Arial"/>
          <w:lang w:val="ru-RU"/>
        </w:rPr>
      </w:pPr>
      <w:r w:rsidRPr="00E76950">
        <w:rPr>
          <w:rFonts w:ascii="Arial" w:hAnsi="Arial" w:cs="Arial"/>
          <w:lang w:val="ru-RU"/>
        </w:rPr>
        <w:t xml:space="preserve">Фрида предоставляет гранты до 5000 долларов США, это </w:t>
      </w:r>
      <w:r>
        <w:rPr>
          <w:rFonts w:ascii="Arial" w:hAnsi="Arial" w:cs="Arial"/>
          <w:lang w:val="ru-RU"/>
        </w:rPr>
        <w:t>финансирование текущей деятельности</w:t>
      </w:r>
      <w:r w:rsidRPr="00E76950">
        <w:rPr>
          <w:rFonts w:ascii="Arial" w:hAnsi="Arial" w:cs="Arial"/>
          <w:lang w:val="ru-RU"/>
        </w:rPr>
        <w:t xml:space="preserve"> продолжительностью 12 месяцев но с перспективой продления.</w:t>
      </w:r>
    </w:p>
    <w:p w:rsidR="006568AA" w:rsidRPr="00E76950" w:rsidRDefault="006568AA" w:rsidP="00F749CE">
      <w:pPr>
        <w:tabs>
          <w:tab w:val="left" w:pos="5812"/>
        </w:tabs>
        <w:contextualSpacing/>
        <w:rPr>
          <w:rFonts w:ascii="Arial" w:hAnsi="Arial" w:cs="Arial"/>
          <w:lang w:val="ka-GE"/>
        </w:rPr>
      </w:pPr>
    </w:p>
    <w:p w:rsidR="006568AA" w:rsidRPr="00035A32" w:rsidRDefault="006568AA" w:rsidP="006568AA">
      <w:pPr>
        <w:contextualSpacing/>
        <w:rPr>
          <w:rFonts w:ascii="Arial" w:hAnsi="Arial" w:cs="Arial"/>
          <w:b/>
          <w:bCs/>
          <w:color w:val="943634"/>
          <w:lang w:val="ru-RU"/>
        </w:rPr>
      </w:pPr>
      <w:r>
        <w:rPr>
          <w:rFonts w:ascii="Arial" w:hAnsi="Arial" w:cs="Arial"/>
          <w:b/>
          <w:bCs/>
          <w:color w:val="943634"/>
          <w:lang w:val="ru-RU"/>
        </w:rPr>
        <w:t>Будь частью избирательного процесса...Решай сама!</w:t>
      </w:r>
    </w:p>
    <w:p w:rsidR="00457A39" w:rsidRPr="00E76950" w:rsidRDefault="00457A39" w:rsidP="00F749CE">
      <w:pPr>
        <w:contextualSpacing/>
        <w:jc w:val="both"/>
        <w:rPr>
          <w:rFonts w:ascii="Arial" w:hAnsi="Arial" w:cs="Arial"/>
          <w:lang w:val="ru-RU"/>
        </w:rPr>
      </w:pPr>
      <w:r w:rsidRPr="00E76950">
        <w:rPr>
          <w:rFonts w:ascii="Arial" w:hAnsi="Arial" w:cs="Arial"/>
          <w:lang w:val="ru-RU"/>
        </w:rPr>
        <w:t>Частью нашего обязательства</w:t>
      </w:r>
      <w:r>
        <w:rPr>
          <w:rFonts w:ascii="Arial" w:hAnsi="Arial" w:cs="Arial"/>
          <w:lang w:val="ru-RU"/>
        </w:rPr>
        <w:t xml:space="preserve"> в строении единого движения </w:t>
      </w:r>
      <w:r w:rsidRPr="00E76950">
        <w:rPr>
          <w:rFonts w:ascii="Arial" w:hAnsi="Arial" w:cs="Arial"/>
          <w:lang w:val="ru-RU"/>
        </w:rPr>
        <w:t xml:space="preserve">является включение молодых феминисток в процесс принятия решения </w:t>
      </w:r>
      <w:r>
        <w:rPr>
          <w:rFonts w:ascii="Arial" w:hAnsi="Arial" w:cs="Arial"/>
          <w:lang w:val="ru-RU"/>
        </w:rPr>
        <w:t>в деле</w:t>
      </w:r>
      <w:r w:rsidRPr="00E76950">
        <w:rPr>
          <w:rFonts w:ascii="Arial" w:hAnsi="Arial" w:cs="Arial"/>
          <w:lang w:val="ru-RU"/>
        </w:rPr>
        <w:t xml:space="preserve"> выдачи грантов. Мы считаем это коллективным процессом принятия решения. Аппликанты </w:t>
      </w:r>
      <w:r>
        <w:rPr>
          <w:rFonts w:ascii="Arial" w:hAnsi="Arial" w:cs="Arial"/>
          <w:lang w:val="ru-RU"/>
        </w:rPr>
        <w:t>удовлетворяющие критериумы ФРИДА</w:t>
      </w:r>
      <w:r w:rsidRPr="00E76950">
        <w:rPr>
          <w:rFonts w:ascii="Arial" w:hAnsi="Arial" w:cs="Arial"/>
          <w:lang w:val="ru-RU"/>
        </w:rPr>
        <w:t xml:space="preserve"> должн</w:t>
      </w:r>
      <w:r>
        <w:rPr>
          <w:rFonts w:ascii="Arial" w:hAnsi="Arial" w:cs="Arial"/>
          <w:lang w:val="ru-RU"/>
        </w:rPr>
        <w:t>ы будут голосовать за избранный проект и предоставить комментарии</w:t>
      </w:r>
      <w:r w:rsidRPr="00E76950">
        <w:rPr>
          <w:rFonts w:ascii="Arial" w:hAnsi="Arial" w:cs="Arial"/>
          <w:lang w:val="ru-RU"/>
        </w:rPr>
        <w:t xml:space="preserve"> о своем выборе (группы не могут голосовать за собственные </w:t>
      </w:r>
      <w:r>
        <w:rPr>
          <w:rFonts w:ascii="Arial" w:hAnsi="Arial" w:cs="Arial"/>
          <w:lang w:val="ru-RU"/>
        </w:rPr>
        <w:t>заявки</w:t>
      </w:r>
      <w:r w:rsidRPr="00E76950">
        <w:rPr>
          <w:rFonts w:ascii="Arial" w:hAnsi="Arial" w:cs="Arial"/>
          <w:lang w:val="ru-RU"/>
        </w:rPr>
        <w:t>). Во время голосования мы просим голосующих не упускать из вида</w:t>
      </w:r>
      <w:r>
        <w:rPr>
          <w:rFonts w:ascii="Arial" w:hAnsi="Arial" w:cs="Arial"/>
          <w:lang w:val="ru-RU"/>
        </w:rPr>
        <w:t xml:space="preserve"> то</w:t>
      </w:r>
      <w:r w:rsidRPr="00E76950">
        <w:rPr>
          <w:rFonts w:ascii="Arial" w:hAnsi="Arial" w:cs="Arial"/>
          <w:lang w:val="ru-RU"/>
        </w:rPr>
        <w:t xml:space="preserve"> что по их мнению важно для продвижения и защиты прав молодых женщин в их регионе и глобально. После голосования, результаты подсчитываются и </w:t>
      </w:r>
      <w:r>
        <w:rPr>
          <w:rFonts w:ascii="Arial" w:hAnsi="Arial" w:cs="Arial"/>
          <w:lang w:val="ru-RU"/>
        </w:rPr>
        <w:t xml:space="preserve">выбираются </w:t>
      </w:r>
      <w:r w:rsidRPr="00E76950">
        <w:rPr>
          <w:rFonts w:ascii="Arial" w:hAnsi="Arial" w:cs="Arial"/>
          <w:lang w:val="ru-RU"/>
        </w:rPr>
        <w:t xml:space="preserve">грантеры. </w:t>
      </w:r>
    </w:p>
    <w:p w:rsidR="00457A39" w:rsidRPr="00E76950" w:rsidRDefault="00457A39" w:rsidP="00F749CE">
      <w:pPr>
        <w:tabs>
          <w:tab w:val="left" w:pos="5812"/>
        </w:tabs>
        <w:contextualSpacing/>
        <w:rPr>
          <w:rFonts w:ascii="Arial" w:hAnsi="Arial" w:cs="Arial"/>
          <w:lang w:val="ru-RU"/>
        </w:rPr>
      </w:pPr>
    </w:p>
    <w:p w:rsidR="003B2CEE" w:rsidRPr="00E76950" w:rsidRDefault="003B2CEE" w:rsidP="00F749CE">
      <w:pPr>
        <w:tabs>
          <w:tab w:val="left" w:pos="5812"/>
        </w:tabs>
        <w:contextualSpacing/>
        <w:rPr>
          <w:rFonts w:ascii="Arial" w:hAnsi="Arial" w:cs="Arial"/>
          <w:lang w:val="ru-RU"/>
        </w:rPr>
      </w:pPr>
    </w:p>
    <w:p w:rsidR="00457A39" w:rsidRPr="00E76950" w:rsidRDefault="00457A39" w:rsidP="00F749CE">
      <w:pPr>
        <w:contextualSpacing/>
        <w:jc w:val="both"/>
        <w:rPr>
          <w:rFonts w:ascii="Arial" w:hAnsi="Arial" w:cs="Arial"/>
          <w:b/>
          <w:bCs/>
          <w:color w:val="800000"/>
          <w:lang w:val="ru-RU"/>
        </w:rPr>
      </w:pPr>
      <w:r w:rsidRPr="00E76950">
        <w:rPr>
          <w:rFonts w:ascii="Arial" w:hAnsi="Arial" w:cs="Arial"/>
          <w:b/>
          <w:bCs/>
          <w:color w:val="800000"/>
          <w:lang w:val="ru-RU"/>
        </w:rPr>
        <w:t>Как работает процесс выдачи грантов ФРИДА</w:t>
      </w:r>
    </w:p>
    <w:p w:rsidR="00457A39" w:rsidRPr="00E76950" w:rsidRDefault="009F68BD" w:rsidP="00F749CE">
      <w:pPr>
        <w:contextualSpacing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755650" cy="683895"/>
            <wp:effectExtent l="19050" t="0" r="6350" b="0"/>
            <wp:docPr id="1" name="Picture 1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A39" w:rsidRPr="00E76950">
        <w:rPr>
          <w:rFonts w:ascii="Arial" w:hAnsi="Arial" w:cs="Arial"/>
          <w:b/>
          <w:bCs/>
          <w:lang w:val="ru-RU"/>
        </w:rPr>
        <w:t xml:space="preserve">         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715645" cy="556895"/>
            <wp:effectExtent l="19050" t="0" r="8255" b="0"/>
            <wp:docPr id="2" name="Picture 2" descr="arro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row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A39" w:rsidRPr="00E76950">
        <w:rPr>
          <w:rFonts w:ascii="Arial" w:hAnsi="Arial" w:cs="Arial"/>
          <w:b/>
          <w:bCs/>
          <w:lang w:val="ru-RU"/>
        </w:rPr>
        <w:t xml:space="preserve">               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723265" cy="643890"/>
            <wp:effectExtent l="19050" t="0" r="635" b="0"/>
            <wp:docPr id="3" name="Picture 3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A39" w:rsidRPr="00E76950">
        <w:rPr>
          <w:rFonts w:ascii="Arial" w:hAnsi="Arial" w:cs="Arial"/>
          <w:b/>
          <w:bCs/>
          <w:lang w:val="ru-RU"/>
        </w:rPr>
        <w:t xml:space="preserve">             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715645" cy="540385"/>
            <wp:effectExtent l="19050" t="0" r="8255" b="0"/>
            <wp:docPr id="4" name="Picture 4" descr="arro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row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A39" w:rsidRPr="00E76950">
        <w:rPr>
          <w:rFonts w:ascii="Arial" w:hAnsi="Arial" w:cs="Arial"/>
          <w:b/>
          <w:bCs/>
          <w:lang w:val="ru-RU"/>
        </w:rPr>
        <w:t xml:space="preserve">           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882650" cy="922655"/>
            <wp:effectExtent l="19050" t="0" r="0" b="0"/>
            <wp:docPr id="5" name="Picture 5" descr="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ce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A39" w:rsidRPr="00E76950" w:rsidRDefault="00457A39" w:rsidP="00F749CE">
      <w:pPr>
        <w:contextualSpacing/>
        <w:jc w:val="right"/>
        <w:rPr>
          <w:rFonts w:ascii="Arial" w:hAnsi="Arial" w:cs="Arial"/>
          <w:b/>
          <w:bCs/>
          <w:lang w:val="ru-RU"/>
        </w:rPr>
      </w:pPr>
      <w:r w:rsidRPr="00E76950">
        <w:rPr>
          <w:rFonts w:ascii="Arial" w:hAnsi="Arial" w:cs="Arial"/>
          <w:b/>
          <w:bCs/>
          <w:lang w:val="ru-RU"/>
        </w:rPr>
        <w:t xml:space="preserve">Конкурс на Заявки                         Подайте вашу заявку                                  Персонал ФРИДА  обрабатывает и </w:t>
      </w:r>
    </w:p>
    <w:p w:rsidR="00457A39" w:rsidRPr="00E76950" w:rsidRDefault="00457A39" w:rsidP="00F749CE">
      <w:pPr>
        <w:contextualSpacing/>
        <w:jc w:val="right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просеивает</w:t>
      </w:r>
      <w:r w:rsidRPr="00E76950">
        <w:rPr>
          <w:rFonts w:ascii="Arial" w:hAnsi="Arial" w:cs="Arial"/>
          <w:b/>
          <w:bCs/>
          <w:lang w:val="ru-RU"/>
        </w:rPr>
        <w:t xml:space="preserve"> заявки</w:t>
      </w:r>
    </w:p>
    <w:p w:rsidR="00457A39" w:rsidRPr="00E76950" w:rsidRDefault="00457A39" w:rsidP="00F749CE">
      <w:pPr>
        <w:contextualSpacing/>
        <w:jc w:val="both"/>
        <w:rPr>
          <w:rFonts w:ascii="Arial" w:hAnsi="Arial" w:cs="Arial"/>
          <w:b/>
          <w:bCs/>
          <w:lang w:val="ru-RU"/>
        </w:rPr>
      </w:pPr>
    </w:p>
    <w:p w:rsidR="00457A39" w:rsidRPr="00E76950" w:rsidRDefault="00457A39" w:rsidP="00F749CE">
      <w:pPr>
        <w:tabs>
          <w:tab w:val="left" w:pos="0"/>
        </w:tabs>
        <w:ind w:left="-270" w:right="-430"/>
        <w:contextualSpacing/>
        <w:jc w:val="both"/>
        <w:rPr>
          <w:rFonts w:ascii="Arial" w:hAnsi="Arial" w:cs="Arial"/>
          <w:b/>
          <w:bCs/>
          <w:lang w:val="ru-RU"/>
        </w:rPr>
      </w:pPr>
      <w:r w:rsidRPr="00E76950">
        <w:rPr>
          <w:rFonts w:ascii="Arial" w:hAnsi="Arial" w:cs="Arial"/>
          <w:b/>
          <w:bCs/>
          <w:lang w:val="ru-RU"/>
        </w:rPr>
        <w:t xml:space="preserve">  </w:t>
      </w:r>
      <w:r w:rsidR="009F68BD">
        <w:rPr>
          <w:rFonts w:ascii="Arial" w:hAnsi="Arial" w:cs="Arial"/>
          <w:b/>
          <w:bCs/>
          <w:noProof/>
        </w:rPr>
        <w:drawing>
          <wp:inline distT="0" distB="0" distL="0" distR="0">
            <wp:extent cx="715645" cy="548640"/>
            <wp:effectExtent l="19050" t="0" r="8255" b="0"/>
            <wp:docPr id="6" name="Picture 6" descr="arro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row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950">
        <w:rPr>
          <w:rFonts w:ascii="Arial" w:hAnsi="Arial" w:cs="Arial"/>
          <w:b/>
          <w:bCs/>
          <w:lang w:val="ru-RU"/>
        </w:rPr>
        <w:t xml:space="preserve">    </w:t>
      </w:r>
      <w:r w:rsidR="009F68BD">
        <w:rPr>
          <w:rFonts w:ascii="Arial" w:hAnsi="Arial" w:cs="Arial"/>
          <w:b/>
          <w:bCs/>
          <w:noProof/>
        </w:rPr>
        <w:drawing>
          <wp:inline distT="0" distB="0" distL="0" distR="0">
            <wp:extent cx="659765" cy="620395"/>
            <wp:effectExtent l="19050" t="0" r="6985" b="0"/>
            <wp:docPr id="7" name="Picture 7" descr="no v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vo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950">
        <w:rPr>
          <w:rFonts w:ascii="Arial" w:hAnsi="Arial" w:cs="Arial"/>
          <w:b/>
          <w:bCs/>
          <w:lang w:val="ru-RU"/>
        </w:rPr>
        <w:t xml:space="preserve">    </w:t>
      </w:r>
      <w:r w:rsidR="009F68BD">
        <w:rPr>
          <w:rFonts w:ascii="Arial" w:hAnsi="Arial" w:cs="Arial"/>
          <w:b/>
          <w:bCs/>
          <w:noProof/>
        </w:rPr>
        <w:drawing>
          <wp:inline distT="0" distB="0" distL="0" distR="0">
            <wp:extent cx="715645" cy="548640"/>
            <wp:effectExtent l="19050" t="0" r="8255" b="0"/>
            <wp:docPr id="8" name="Picture 8" descr="arro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row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950">
        <w:rPr>
          <w:rFonts w:ascii="Arial" w:hAnsi="Arial" w:cs="Arial"/>
          <w:b/>
          <w:bCs/>
          <w:lang w:val="ru-RU"/>
        </w:rPr>
        <w:t xml:space="preserve">  </w:t>
      </w:r>
      <w:r w:rsidR="009F68BD">
        <w:rPr>
          <w:rFonts w:ascii="Arial" w:hAnsi="Arial" w:cs="Arial"/>
          <w:b/>
          <w:bCs/>
          <w:noProof/>
        </w:rPr>
        <w:drawing>
          <wp:inline distT="0" distB="0" distL="0" distR="0">
            <wp:extent cx="1208405" cy="715645"/>
            <wp:effectExtent l="19050" t="0" r="0" b="0"/>
            <wp:docPr id="9" name="Picture 9" descr="youthj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outhju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950">
        <w:rPr>
          <w:rFonts w:ascii="Arial" w:hAnsi="Arial" w:cs="Arial"/>
          <w:b/>
          <w:bCs/>
          <w:lang w:val="ru-RU"/>
        </w:rPr>
        <w:t xml:space="preserve">   </w:t>
      </w:r>
      <w:r w:rsidR="009F68BD">
        <w:rPr>
          <w:rFonts w:ascii="Arial" w:hAnsi="Arial" w:cs="Arial"/>
          <w:b/>
          <w:bCs/>
          <w:noProof/>
        </w:rPr>
        <w:drawing>
          <wp:inline distT="0" distB="0" distL="0" distR="0">
            <wp:extent cx="715645" cy="548640"/>
            <wp:effectExtent l="19050" t="0" r="8255" b="0"/>
            <wp:docPr id="10" name="Picture 10" descr="arro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row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950">
        <w:rPr>
          <w:rFonts w:ascii="Arial" w:hAnsi="Arial" w:cs="Arial"/>
          <w:b/>
          <w:bCs/>
          <w:lang w:val="ru-RU"/>
        </w:rPr>
        <w:t xml:space="preserve">  </w:t>
      </w:r>
      <w:r w:rsidR="009F68BD">
        <w:rPr>
          <w:rFonts w:ascii="Arial" w:hAnsi="Arial" w:cs="Arial"/>
          <w:b/>
          <w:bCs/>
          <w:noProof/>
        </w:rPr>
        <w:drawing>
          <wp:inline distT="0" distB="0" distL="0" distR="0">
            <wp:extent cx="1089025" cy="668020"/>
            <wp:effectExtent l="19050" t="0" r="0" b="0"/>
            <wp:docPr id="11" name="Picture 11" descr="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nd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A39" w:rsidRPr="00E76950" w:rsidRDefault="003B2CEE" w:rsidP="00F749CE">
      <w:pPr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</w:t>
      </w:r>
      <w:r w:rsidRPr="00E76950">
        <w:rPr>
          <w:rFonts w:ascii="Arial" w:hAnsi="Arial" w:cs="Arial"/>
          <w:b/>
          <w:bCs/>
          <w:lang w:val="ru-RU"/>
        </w:rPr>
        <w:t xml:space="preserve">Вы голосуете Онлайн          </w:t>
      </w:r>
      <w:r>
        <w:rPr>
          <w:rFonts w:ascii="Arial" w:hAnsi="Arial" w:cs="Arial"/>
          <w:b/>
          <w:bCs/>
          <w:lang w:val="ru-RU"/>
        </w:rPr>
        <w:tab/>
      </w:r>
      <w:r w:rsidR="00F749CE">
        <w:rPr>
          <w:rFonts w:ascii="Arial" w:hAnsi="Arial" w:cs="Arial"/>
          <w:b/>
          <w:bCs/>
          <w:lang w:val="ru-RU"/>
        </w:rPr>
        <w:t xml:space="preserve">  </w:t>
      </w:r>
      <w:r w:rsidR="00F749CE" w:rsidRPr="00F749CE">
        <w:rPr>
          <w:rFonts w:ascii="Arial" w:hAnsi="Arial" w:cs="Arial"/>
          <w:bCs/>
          <w:lang w:val="ru-RU"/>
        </w:rPr>
        <w:t>Распределение грантов</w:t>
      </w:r>
      <w:r w:rsidRPr="00E76950">
        <w:rPr>
          <w:rFonts w:ascii="Arial" w:hAnsi="Arial" w:cs="Arial"/>
          <w:b/>
          <w:bCs/>
          <w:lang w:val="ru-RU"/>
        </w:rPr>
        <w:t xml:space="preserve">          </w:t>
      </w:r>
      <w:r>
        <w:rPr>
          <w:rFonts w:ascii="Arial" w:hAnsi="Arial" w:cs="Arial"/>
          <w:b/>
          <w:bCs/>
          <w:lang w:val="ru-RU"/>
        </w:rPr>
        <w:t xml:space="preserve">         </w:t>
      </w:r>
      <w:r w:rsidR="00457A39" w:rsidRPr="00E76950">
        <w:rPr>
          <w:rFonts w:ascii="Arial" w:hAnsi="Arial" w:cs="Arial"/>
          <w:lang w:val="ru-RU"/>
        </w:rPr>
        <w:t xml:space="preserve">ФРИДА предоставляет </w:t>
      </w:r>
    </w:p>
    <w:p w:rsidR="00457A39" w:rsidRPr="00E76950" w:rsidRDefault="00457A39" w:rsidP="00F749CE">
      <w:pPr>
        <w:contextualSpacing/>
        <w:jc w:val="right"/>
        <w:rPr>
          <w:rStyle w:val="apple-style-span"/>
        </w:rPr>
      </w:pPr>
      <w:r w:rsidRPr="00E76950">
        <w:rPr>
          <w:rFonts w:ascii="Arial" w:hAnsi="Arial" w:cs="Arial"/>
          <w:lang w:val="ru-RU"/>
        </w:rPr>
        <w:t xml:space="preserve">поддержку в </w:t>
      </w:r>
      <w:r w:rsidRPr="00E76950">
        <w:rPr>
          <w:rStyle w:val="apple-style-span"/>
          <w:rFonts w:ascii="Arial" w:hAnsi="Arial" w:cs="Arial"/>
          <w:color w:val="333333"/>
          <w:shd w:val="clear" w:color="auto" w:fill="F5F5F5"/>
          <w:lang w:val="ru-RU"/>
        </w:rPr>
        <w:t xml:space="preserve">наращивании </w:t>
      </w:r>
    </w:p>
    <w:p w:rsidR="00457A39" w:rsidRPr="00E76950" w:rsidRDefault="00457A39" w:rsidP="00F749CE">
      <w:pPr>
        <w:contextualSpacing/>
        <w:jc w:val="right"/>
        <w:rPr>
          <w:rFonts w:ascii="Arial" w:hAnsi="Arial" w:cs="Arial"/>
          <w:lang w:val="ru-RU"/>
        </w:rPr>
      </w:pPr>
      <w:r w:rsidRPr="00E76950">
        <w:rPr>
          <w:rStyle w:val="apple-style-span"/>
          <w:rFonts w:ascii="Arial" w:hAnsi="Arial" w:cs="Arial"/>
          <w:color w:val="333333"/>
          <w:shd w:val="clear" w:color="auto" w:fill="F5F5F5"/>
          <w:lang w:val="ru-RU"/>
        </w:rPr>
        <w:t xml:space="preserve">потенциала </w:t>
      </w:r>
      <w:r w:rsidRPr="00E76950">
        <w:rPr>
          <w:rFonts w:ascii="Arial" w:hAnsi="Arial" w:cs="Arial"/>
          <w:lang w:val="ru-RU"/>
        </w:rPr>
        <w:t xml:space="preserve">а удачные </w:t>
      </w:r>
    </w:p>
    <w:p w:rsidR="00457A39" w:rsidRPr="00E76950" w:rsidRDefault="00457A39" w:rsidP="00F749CE">
      <w:pPr>
        <w:contextualSpacing/>
        <w:jc w:val="right"/>
        <w:rPr>
          <w:rFonts w:ascii="Arial" w:hAnsi="Arial" w:cs="Arial"/>
          <w:b/>
          <w:bCs/>
          <w:lang w:val="ru-RU"/>
        </w:rPr>
      </w:pPr>
      <w:r w:rsidRPr="00E76950">
        <w:rPr>
          <w:rFonts w:ascii="Arial" w:hAnsi="Arial" w:cs="Arial"/>
          <w:lang w:val="ru-RU"/>
        </w:rPr>
        <w:t>группы осуществляют деятельность</w:t>
      </w:r>
    </w:p>
    <w:p w:rsidR="00457A39" w:rsidRPr="00E76950" w:rsidRDefault="00457A39" w:rsidP="00F749CE">
      <w:pPr>
        <w:tabs>
          <w:tab w:val="left" w:pos="5812"/>
        </w:tabs>
        <w:contextualSpacing/>
        <w:rPr>
          <w:rFonts w:ascii="Arial" w:hAnsi="Arial" w:cs="Arial"/>
          <w:lang w:val="ru-RU"/>
        </w:rPr>
      </w:pPr>
    </w:p>
    <w:p w:rsidR="00457A39" w:rsidRPr="00E76950" w:rsidRDefault="00457A39" w:rsidP="00F749CE">
      <w:pPr>
        <w:tabs>
          <w:tab w:val="left" w:pos="5812"/>
        </w:tabs>
        <w:contextualSpacing/>
        <w:rPr>
          <w:rFonts w:ascii="Arial" w:hAnsi="Arial" w:cs="Arial"/>
          <w:lang w:val="ru-RU"/>
        </w:rPr>
      </w:pPr>
    </w:p>
    <w:p w:rsidR="006568AA" w:rsidRPr="00E76950" w:rsidRDefault="006568AA" w:rsidP="006568AA">
      <w:pPr>
        <w:contextualSpacing/>
        <w:jc w:val="both"/>
        <w:rPr>
          <w:rFonts w:ascii="Arial" w:hAnsi="Arial" w:cs="Arial"/>
          <w:b/>
          <w:bCs/>
          <w:color w:val="800000"/>
          <w:lang w:val="ru-RU"/>
        </w:rPr>
      </w:pPr>
      <w:r>
        <w:rPr>
          <w:rFonts w:ascii="Arial" w:hAnsi="Arial" w:cs="Arial"/>
          <w:b/>
          <w:bCs/>
          <w:color w:val="800000"/>
          <w:lang w:val="ru-RU"/>
        </w:rPr>
        <w:t>Что Ожидается от Успешных Групп:</w:t>
      </w:r>
    </w:p>
    <w:p w:rsidR="00457A39" w:rsidRPr="00E606C1" w:rsidRDefault="00457A39" w:rsidP="00F749CE">
      <w:pPr>
        <w:contextualSpacing/>
        <w:jc w:val="both"/>
        <w:rPr>
          <w:rFonts w:ascii="Arial" w:hAnsi="Arial" w:cs="Arial"/>
          <w:lang w:val="ru-RU"/>
        </w:rPr>
      </w:pPr>
      <w:r w:rsidRPr="00E76950">
        <w:rPr>
          <w:rFonts w:ascii="Arial" w:hAnsi="Arial" w:cs="Arial"/>
          <w:lang w:val="ru-RU"/>
        </w:rPr>
        <w:t>Все грантеры должны будут подписать грантовое соглашение, в котором будет определен</w:t>
      </w:r>
      <w:r>
        <w:rPr>
          <w:rFonts w:ascii="Arial" w:hAnsi="Arial" w:cs="Arial"/>
          <w:lang w:val="ru-RU"/>
        </w:rPr>
        <w:t>ы</w:t>
      </w:r>
      <w:r w:rsidRPr="00E769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счетоводство, отчетность</w:t>
      </w:r>
      <w:r w:rsidRPr="00E76950">
        <w:rPr>
          <w:rFonts w:ascii="Arial" w:hAnsi="Arial" w:cs="Arial"/>
          <w:lang w:val="ru-RU"/>
        </w:rPr>
        <w:t xml:space="preserve"> и другие условия касающиеся дистрибуции фондов. Дальнейшие</w:t>
      </w:r>
      <w:r w:rsidRPr="00E606C1">
        <w:rPr>
          <w:rFonts w:ascii="Arial" w:hAnsi="Arial" w:cs="Arial"/>
          <w:lang w:val="ru-RU"/>
        </w:rPr>
        <w:t xml:space="preserve"> </w:t>
      </w:r>
      <w:r w:rsidRPr="00E76950">
        <w:rPr>
          <w:rFonts w:ascii="Arial" w:hAnsi="Arial" w:cs="Arial"/>
          <w:lang w:val="ru-RU"/>
        </w:rPr>
        <w:t>детали</w:t>
      </w:r>
      <w:r w:rsidRPr="00E606C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 отчетности будут обнародованы после дистрибуции грантов</w:t>
      </w:r>
      <w:r w:rsidRPr="00E606C1">
        <w:rPr>
          <w:rFonts w:ascii="Arial" w:hAnsi="Arial" w:cs="Arial"/>
          <w:lang w:val="ru-RU"/>
        </w:rPr>
        <w:t xml:space="preserve">. </w:t>
      </w:r>
    </w:p>
    <w:p w:rsidR="00457A39" w:rsidRPr="00E606C1" w:rsidRDefault="00457A39" w:rsidP="00F749CE">
      <w:pPr>
        <w:contextualSpacing/>
        <w:jc w:val="both"/>
        <w:rPr>
          <w:rFonts w:ascii="Arial" w:hAnsi="Arial" w:cs="Arial"/>
          <w:b/>
          <w:bCs/>
          <w:color w:val="800000"/>
          <w:lang w:val="ru-RU"/>
        </w:rPr>
      </w:pPr>
    </w:p>
    <w:p w:rsidR="00457A39" w:rsidRPr="00E76950" w:rsidRDefault="00457A39" w:rsidP="00F749CE">
      <w:pPr>
        <w:contextualSpacing/>
        <w:jc w:val="both"/>
        <w:rPr>
          <w:rFonts w:ascii="Arial" w:hAnsi="Arial" w:cs="Arial"/>
          <w:b/>
          <w:bCs/>
          <w:color w:val="800000"/>
          <w:lang w:val="ru-RU"/>
        </w:rPr>
      </w:pPr>
      <w:r w:rsidRPr="00E76950">
        <w:rPr>
          <w:rFonts w:ascii="Arial" w:hAnsi="Arial" w:cs="Arial"/>
          <w:b/>
          <w:bCs/>
          <w:color w:val="800000"/>
          <w:lang w:val="ru-RU"/>
        </w:rPr>
        <w:t>То что полезно помнить</w:t>
      </w:r>
      <w:r w:rsidRPr="00E606C1">
        <w:rPr>
          <w:rFonts w:ascii="Arial" w:hAnsi="Arial" w:cs="Arial"/>
          <w:b/>
          <w:bCs/>
          <w:color w:val="800000"/>
          <w:lang w:val="ru-RU"/>
        </w:rPr>
        <w:t xml:space="preserve">: </w:t>
      </w:r>
    </w:p>
    <w:p w:rsidR="00457A39" w:rsidRPr="005376E5" w:rsidRDefault="00457A39" w:rsidP="00F749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b/>
          <w:bCs/>
          <w:lang w:val="ru-RU"/>
        </w:rPr>
      </w:pPr>
      <w:r w:rsidRPr="00E76950">
        <w:rPr>
          <w:rFonts w:ascii="Arial" w:hAnsi="Arial" w:cs="Arial"/>
          <w:lang w:val="ru-RU"/>
        </w:rPr>
        <w:t>Перед</w:t>
      </w:r>
      <w:r w:rsidRPr="00784386">
        <w:rPr>
          <w:rFonts w:ascii="Arial" w:hAnsi="Arial" w:cs="Arial"/>
          <w:lang w:val="ru-RU"/>
        </w:rPr>
        <w:t xml:space="preserve"> </w:t>
      </w:r>
      <w:r w:rsidRPr="00E76950">
        <w:rPr>
          <w:rFonts w:ascii="Arial" w:hAnsi="Arial" w:cs="Arial"/>
          <w:lang w:val="ru-RU"/>
        </w:rPr>
        <w:t>заполнением</w:t>
      </w:r>
      <w:r w:rsidRPr="00784386">
        <w:rPr>
          <w:rFonts w:ascii="Arial" w:hAnsi="Arial" w:cs="Arial"/>
          <w:lang w:val="ru-RU"/>
        </w:rPr>
        <w:t xml:space="preserve"> </w:t>
      </w:r>
      <w:r w:rsidRPr="00E76950">
        <w:rPr>
          <w:rFonts w:ascii="Arial" w:hAnsi="Arial" w:cs="Arial"/>
          <w:lang w:val="ru-RU"/>
        </w:rPr>
        <w:t>аппликации</w:t>
      </w:r>
      <w:r w:rsidRPr="00784386">
        <w:rPr>
          <w:rFonts w:ascii="Arial" w:hAnsi="Arial" w:cs="Arial"/>
          <w:lang w:val="ru-RU"/>
        </w:rPr>
        <w:t xml:space="preserve">, </w:t>
      </w:r>
      <w:r w:rsidRPr="00E76950">
        <w:rPr>
          <w:rFonts w:ascii="Arial" w:hAnsi="Arial" w:cs="Arial"/>
          <w:lang w:val="ru-RU"/>
        </w:rPr>
        <w:t>пожалуйста</w:t>
      </w:r>
      <w:r w:rsidRPr="00784386">
        <w:rPr>
          <w:rFonts w:ascii="Arial" w:hAnsi="Arial" w:cs="Arial"/>
          <w:lang w:val="ru-RU"/>
        </w:rPr>
        <w:t xml:space="preserve"> </w:t>
      </w:r>
      <w:r w:rsidRPr="00E76950">
        <w:rPr>
          <w:rFonts w:ascii="Arial" w:hAnsi="Arial" w:cs="Arial"/>
          <w:lang w:val="ru-RU"/>
        </w:rPr>
        <w:t>прочтите</w:t>
      </w:r>
      <w:r w:rsidRPr="00784386">
        <w:rPr>
          <w:rFonts w:ascii="Arial" w:hAnsi="Arial" w:cs="Arial"/>
          <w:lang w:val="ru-RU"/>
        </w:rPr>
        <w:t xml:space="preserve"> </w:t>
      </w:r>
      <w:r w:rsidRPr="00647375">
        <w:rPr>
          <w:rFonts w:ascii="Arial" w:hAnsi="Arial" w:cs="Arial"/>
          <w:lang w:val="ru-RU"/>
        </w:rPr>
        <w:t>указания касающиеся заявки для того чтобы определить ваше право на избирание.</w:t>
      </w:r>
      <w:r w:rsidRPr="007843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</w:t>
      </w:r>
      <w:r w:rsidRPr="005376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также</w:t>
      </w:r>
      <w:r w:rsidRPr="005376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можете</w:t>
      </w:r>
      <w:r w:rsidRPr="005376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просмотреть</w:t>
      </w:r>
      <w:r w:rsidRPr="005376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Часто</w:t>
      </w:r>
      <w:r w:rsidRPr="005376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Задаваемые</w:t>
      </w:r>
      <w:r w:rsidRPr="005376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вопросы</w:t>
      </w:r>
      <w:r w:rsidRPr="005376E5">
        <w:rPr>
          <w:rFonts w:ascii="Arial" w:hAnsi="Arial" w:cs="Arial"/>
          <w:lang w:val="ru-RU"/>
        </w:rPr>
        <w:t xml:space="preserve"> </w:t>
      </w:r>
      <w:hyperlink r:id="rId13" w:history="1">
        <w:r w:rsidRPr="005D654F">
          <w:rPr>
            <w:rStyle w:val="Hyperlink"/>
            <w:rFonts w:ascii="Arial" w:hAnsi="Arial" w:cs="Arial"/>
            <w:lang w:val="ru-RU"/>
          </w:rPr>
          <w:t>(</w:t>
        </w:r>
        <w:r w:rsidRPr="005D654F">
          <w:rPr>
            <w:rStyle w:val="Hyperlink"/>
            <w:rFonts w:ascii="Arial" w:hAnsi="Arial" w:cs="Arial"/>
          </w:rPr>
          <w:t>FAQs</w:t>
        </w:r>
        <w:r w:rsidRPr="005D654F">
          <w:rPr>
            <w:rStyle w:val="Hyperlink"/>
            <w:rFonts w:ascii="Arial" w:hAnsi="Arial" w:cs="Arial"/>
            <w:lang w:val="ru-RU"/>
          </w:rPr>
          <w:t>)</w:t>
        </w:r>
      </w:hyperlink>
      <w:r w:rsidRPr="005376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на нашей интернет странице </w:t>
      </w:r>
      <w:hyperlink r:id="rId14" w:history="1">
        <w:r w:rsidRPr="00E76950">
          <w:rPr>
            <w:rStyle w:val="Hyperlink"/>
            <w:rFonts w:ascii="Arial" w:hAnsi="Arial" w:cs="Arial"/>
          </w:rPr>
          <w:t>http</w:t>
        </w:r>
        <w:r w:rsidRPr="005376E5">
          <w:rPr>
            <w:rStyle w:val="Hyperlink"/>
            <w:rFonts w:ascii="Arial" w:hAnsi="Arial" w:cs="Arial"/>
            <w:lang w:val="ru-RU"/>
          </w:rPr>
          <w:t>://</w:t>
        </w:r>
        <w:r w:rsidRPr="00E76950">
          <w:rPr>
            <w:rStyle w:val="Hyperlink"/>
            <w:rFonts w:ascii="Arial" w:hAnsi="Arial" w:cs="Arial"/>
          </w:rPr>
          <w:t>youngfeministfund</w:t>
        </w:r>
        <w:r w:rsidRPr="005376E5">
          <w:rPr>
            <w:rStyle w:val="Hyperlink"/>
            <w:rFonts w:ascii="Arial" w:hAnsi="Arial" w:cs="Arial"/>
            <w:lang w:val="ru-RU"/>
          </w:rPr>
          <w:t>.</w:t>
        </w:r>
        <w:r w:rsidRPr="00E76950">
          <w:rPr>
            <w:rStyle w:val="Hyperlink"/>
            <w:rFonts w:ascii="Arial" w:hAnsi="Arial" w:cs="Arial"/>
          </w:rPr>
          <w:t>org</w:t>
        </w:r>
        <w:r w:rsidRPr="005376E5">
          <w:rPr>
            <w:rStyle w:val="Hyperlink"/>
            <w:rFonts w:ascii="Arial" w:hAnsi="Arial" w:cs="Arial"/>
            <w:lang w:val="ru-RU"/>
          </w:rPr>
          <w:t>/</w:t>
        </w:r>
        <w:r w:rsidRPr="00E76950">
          <w:rPr>
            <w:rStyle w:val="Hyperlink"/>
            <w:rFonts w:ascii="Arial" w:hAnsi="Arial" w:cs="Arial"/>
          </w:rPr>
          <w:t>grants</w:t>
        </w:r>
        <w:r w:rsidRPr="005376E5">
          <w:rPr>
            <w:rStyle w:val="Hyperlink"/>
            <w:rFonts w:ascii="Arial" w:hAnsi="Arial" w:cs="Arial"/>
            <w:lang w:val="ru-RU"/>
          </w:rPr>
          <w:t>-</w:t>
        </w:r>
        <w:r w:rsidRPr="00E76950">
          <w:rPr>
            <w:rStyle w:val="Hyperlink"/>
            <w:rFonts w:ascii="Arial" w:hAnsi="Arial" w:cs="Arial"/>
          </w:rPr>
          <w:t>program</w:t>
        </w:r>
        <w:r w:rsidRPr="005376E5">
          <w:rPr>
            <w:rStyle w:val="Hyperlink"/>
            <w:rFonts w:ascii="Arial" w:hAnsi="Arial" w:cs="Arial"/>
            <w:lang w:val="ru-RU"/>
          </w:rPr>
          <w:t>/</w:t>
        </w:r>
        <w:r w:rsidRPr="00E76950">
          <w:rPr>
            <w:rStyle w:val="Hyperlink"/>
            <w:rFonts w:ascii="Arial" w:hAnsi="Arial" w:cs="Arial"/>
          </w:rPr>
          <w:t>faqs</w:t>
        </w:r>
        <w:r w:rsidRPr="005376E5">
          <w:rPr>
            <w:rStyle w:val="Hyperlink"/>
            <w:rFonts w:ascii="Arial" w:hAnsi="Arial" w:cs="Arial"/>
            <w:lang w:val="ru-RU"/>
          </w:rPr>
          <w:t>/</w:t>
        </w:r>
      </w:hyperlink>
      <w:r w:rsidRPr="005376E5">
        <w:rPr>
          <w:rFonts w:ascii="Arial" w:hAnsi="Arial" w:cs="Arial"/>
          <w:lang w:val="ru-RU"/>
        </w:rPr>
        <w:t xml:space="preserve"> </w:t>
      </w:r>
    </w:p>
    <w:p w:rsidR="00457A39" w:rsidRPr="00E76950" w:rsidRDefault="00457A39" w:rsidP="00F749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b/>
          <w:bCs/>
          <w:lang w:val="ru-RU"/>
        </w:rPr>
      </w:pPr>
      <w:r w:rsidRPr="00E76950">
        <w:rPr>
          <w:rFonts w:ascii="Arial" w:hAnsi="Arial" w:cs="Arial"/>
          <w:lang w:val="ru-RU"/>
        </w:rPr>
        <w:t xml:space="preserve">Не обязательно чтобы ваша группа была легально зарегистрированна но вам должен быть доступен счет в банке для получения </w:t>
      </w:r>
      <w:r>
        <w:rPr>
          <w:rFonts w:ascii="Arial" w:hAnsi="Arial" w:cs="Arial"/>
          <w:lang w:val="ru-RU"/>
        </w:rPr>
        <w:t>международных</w:t>
      </w:r>
      <w:r w:rsidRPr="00E76950">
        <w:rPr>
          <w:rFonts w:ascii="Arial" w:hAnsi="Arial" w:cs="Arial"/>
          <w:lang w:val="ru-RU"/>
        </w:rPr>
        <w:t xml:space="preserve"> средств. Финансовый</w:t>
      </w:r>
      <w:r w:rsidRPr="00BA79F1">
        <w:rPr>
          <w:rFonts w:ascii="Arial" w:hAnsi="Arial" w:cs="Arial"/>
          <w:lang w:val="ru-RU"/>
        </w:rPr>
        <w:t xml:space="preserve"> </w:t>
      </w:r>
      <w:r w:rsidRPr="00E76950">
        <w:rPr>
          <w:rFonts w:ascii="Arial" w:hAnsi="Arial" w:cs="Arial"/>
          <w:lang w:val="ru-RU"/>
        </w:rPr>
        <w:t>хозяин</w:t>
      </w:r>
      <w:r w:rsidRPr="00BA79F1">
        <w:rPr>
          <w:rFonts w:ascii="Arial" w:hAnsi="Arial" w:cs="Arial"/>
          <w:lang w:val="ru-RU"/>
        </w:rPr>
        <w:t xml:space="preserve"> </w:t>
      </w:r>
      <w:r w:rsidRPr="00E76950">
        <w:rPr>
          <w:rFonts w:ascii="Arial" w:hAnsi="Arial" w:cs="Arial"/>
          <w:lang w:val="ru-RU"/>
        </w:rPr>
        <w:t>ФРИДА</w:t>
      </w:r>
      <w:r w:rsidRPr="00BA79F1">
        <w:rPr>
          <w:rFonts w:ascii="Arial" w:hAnsi="Arial" w:cs="Arial"/>
          <w:lang w:val="ru-RU"/>
        </w:rPr>
        <w:t xml:space="preserve"> </w:t>
      </w:r>
      <w:r w:rsidRPr="00E76950">
        <w:rPr>
          <w:rFonts w:ascii="Arial" w:hAnsi="Arial" w:cs="Arial"/>
          <w:lang w:val="ru-RU"/>
        </w:rPr>
        <w:t>является</w:t>
      </w:r>
      <w:r w:rsidRPr="00BA79F1">
        <w:rPr>
          <w:rFonts w:ascii="Arial" w:hAnsi="Arial" w:cs="Arial"/>
          <w:lang w:val="ru-RU"/>
        </w:rPr>
        <w:t xml:space="preserve"> </w:t>
      </w:r>
      <w:r w:rsidRPr="00E76950">
        <w:rPr>
          <w:rFonts w:ascii="Arial" w:hAnsi="Arial" w:cs="Arial"/>
        </w:rPr>
        <w:t>Tides</w:t>
      </w:r>
      <w:r w:rsidRPr="00BA79F1">
        <w:rPr>
          <w:rFonts w:ascii="Arial" w:hAnsi="Arial" w:cs="Arial"/>
          <w:lang w:val="ru-RU"/>
        </w:rPr>
        <w:t xml:space="preserve"> </w:t>
      </w:r>
      <w:r w:rsidRPr="00E76950">
        <w:rPr>
          <w:rFonts w:ascii="Arial" w:hAnsi="Arial" w:cs="Arial"/>
        </w:rPr>
        <w:t>Foundation</w:t>
      </w:r>
      <w:r w:rsidRPr="00BA79F1">
        <w:rPr>
          <w:rFonts w:ascii="Arial" w:hAnsi="Arial" w:cs="Arial"/>
          <w:lang w:val="ru-RU"/>
        </w:rPr>
        <w:t xml:space="preserve">. </w:t>
      </w:r>
      <w:r w:rsidRPr="00E76950">
        <w:rPr>
          <w:rFonts w:ascii="Arial" w:hAnsi="Arial" w:cs="Arial"/>
          <w:lang w:val="ru-RU"/>
        </w:rPr>
        <w:t>Если ваша заявка будет удачной, г</w:t>
      </w:r>
      <w:r>
        <w:rPr>
          <w:rFonts w:ascii="Arial" w:hAnsi="Arial" w:cs="Arial"/>
          <w:lang w:val="ru-RU"/>
        </w:rPr>
        <w:t>р</w:t>
      </w:r>
      <w:r w:rsidRPr="00E76950">
        <w:rPr>
          <w:rFonts w:ascii="Arial" w:hAnsi="Arial" w:cs="Arial"/>
          <w:lang w:val="ru-RU"/>
        </w:rPr>
        <w:t>антовые выплаты будут осуществлят</w:t>
      </w:r>
      <w:r>
        <w:rPr>
          <w:rFonts w:ascii="Arial" w:hAnsi="Arial" w:cs="Arial"/>
          <w:lang w:val="ru-RU"/>
        </w:rPr>
        <w:t>ь</w:t>
      </w:r>
      <w:r w:rsidRPr="00E76950">
        <w:rPr>
          <w:rFonts w:ascii="Arial" w:hAnsi="Arial" w:cs="Arial"/>
          <w:lang w:val="ru-RU"/>
        </w:rPr>
        <w:t xml:space="preserve">ся через вышеупомянутый Фонд.  </w:t>
      </w:r>
    </w:p>
    <w:p w:rsidR="00457A39" w:rsidRPr="00E76950" w:rsidRDefault="00457A39" w:rsidP="00F749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b/>
          <w:bCs/>
          <w:lang w:val="ru-RU"/>
        </w:rPr>
      </w:pPr>
      <w:r w:rsidRPr="00E76950">
        <w:rPr>
          <w:rFonts w:ascii="Arial" w:hAnsi="Arial" w:cs="Arial"/>
          <w:lang w:val="ru-RU"/>
        </w:rPr>
        <w:t xml:space="preserve">Все заявки должны прямым образом </w:t>
      </w:r>
      <w:r>
        <w:rPr>
          <w:rFonts w:ascii="Arial" w:hAnsi="Arial" w:cs="Arial"/>
          <w:lang w:val="ru-RU"/>
        </w:rPr>
        <w:t>быть направлены на</w:t>
      </w:r>
      <w:r w:rsidRPr="00E76950">
        <w:rPr>
          <w:rFonts w:ascii="Arial" w:hAnsi="Arial" w:cs="Arial"/>
          <w:lang w:val="ru-RU"/>
        </w:rPr>
        <w:t xml:space="preserve"> пользу молоды</w:t>
      </w:r>
      <w:r>
        <w:rPr>
          <w:rFonts w:ascii="Arial" w:hAnsi="Arial" w:cs="Arial"/>
          <w:lang w:val="ru-RU"/>
        </w:rPr>
        <w:t>х женщин</w:t>
      </w:r>
      <w:r w:rsidRPr="00E76950">
        <w:rPr>
          <w:rFonts w:ascii="Arial" w:hAnsi="Arial" w:cs="Arial"/>
          <w:lang w:val="ru-RU"/>
        </w:rPr>
        <w:t xml:space="preserve"> и/или </w:t>
      </w:r>
      <w:r>
        <w:rPr>
          <w:rFonts w:ascii="Arial" w:hAnsi="Arial" w:cs="Arial"/>
          <w:lang w:val="ru-RU"/>
        </w:rPr>
        <w:t>трансгендеров</w:t>
      </w:r>
      <w:r w:rsidRPr="00E76950">
        <w:rPr>
          <w:rFonts w:ascii="Arial" w:hAnsi="Arial" w:cs="Arial"/>
          <w:lang w:val="ru-RU"/>
        </w:rPr>
        <w:t xml:space="preserve"> а также быть направленными на вопросы </w:t>
      </w:r>
      <w:r>
        <w:rPr>
          <w:rFonts w:ascii="Arial" w:hAnsi="Arial" w:cs="Arial"/>
          <w:lang w:val="ru-RU"/>
        </w:rPr>
        <w:t>главные</w:t>
      </w:r>
      <w:r w:rsidRPr="00E76950">
        <w:rPr>
          <w:rFonts w:ascii="Arial" w:hAnsi="Arial" w:cs="Arial"/>
          <w:lang w:val="ru-RU"/>
        </w:rPr>
        <w:t xml:space="preserve"> для женских прав человека. </w:t>
      </w:r>
    </w:p>
    <w:p w:rsidR="00457A39" w:rsidRPr="00E76950" w:rsidRDefault="00457A39" w:rsidP="00F749C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  <w:bCs/>
          <w:lang w:val="ru-RU"/>
        </w:rPr>
      </w:pPr>
      <w:r w:rsidRPr="00E76950">
        <w:rPr>
          <w:rFonts w:ascii="Arial" w:hAnsi="Arial" w:cs="Arial"/>
          <w:lang w:val="ru-RU"/>
        </w:rPr>
        <w:t xml:space="preserve">Заявки должны отражать миссию и вид ФРИДА. Вы можете пересмотреть наши основные ценности на официальной странице ФРИДА: </w:t>
      </w:r>
      <w:hyperlink r:id="rId15" w:history="1">
        <w:r w:rsidRPr="00E76950">
          <w:rPr>
            <w:rStyle w:val="Hyperlink"/>
            <w:rFonts w:ascii="Arial" w:hAnsi="Arial" w:cs="Arial"/>
          </w:rPr>
          <w:t>http</w:t>
        </w:r>
        <w:r w:rsidRPr="00E76950">
          <w:rPr>
            <w:rStyle w:val="Hyperlink"/>
            <w:rFonts w:ascii="Arial" w:hAnsi="Arial" w:cs="Arial"/>
            <w:lang w:val="ru-RU"/>
          </w:rPr>
          <w:t>://</w:t>
        </w:r>
        <w:r w:rsidRPr="00E76950">
          <w:rPr>
            <w:rStyle w:val="Hyperlink"/>
            <w:rFonts w:ascii="Arial" w:hAnsi="Arial" w:cs="Arial"/>
          </w:rPr>
          <w:t>youngfeministfund</w:t>
        </w:r>
        <w:r w:rsidRPr="00E76950">
          <w:rPr>
            <w:rStyle w:val="Hyperlink"/>
            <w:rFonts w:ascii="Arial" w:hAnsi="Arial" w:cs="Arial"/>
            <w:lang w:val="ru-RU"/>
          </w:rPr>
          <w:t>.</w:t>
        </w:r>
        <w:r w:rsidRPr="00E76950">
          <w:rPr>
            <w:rStyle w:val="Hyperlink"/>
            <w:rFonts w:ascii="Arial" w:hAnsi="Arial" w:cs="Arial"/>
          </w:rPr>
          <w:t>org</w:t>
        </w:r>
        <w:r w:rsidRPr="00E76950">
          <w:rPr>
            <w:rStyle w:val="Hyperlink"/>
            <w:rFonts w:ascii="Arial" w:hAnsi="Arial" w:cs="Arial"/>
            <w:lang w:val="ru-RU"/>
          </w:rPr>
          <w:t>/</w:t>
        </w:r>
        <w:r w:rsidRPr="00E76950">
          <w:rPr>
            <w:rStyle w:val="Hyperlink"/>
            <w:rFonts w:ascii="Arial" w:hAnsi="Arial" w:cs="Arial"/>
          </w:rPr>
          <w:t>about</w:t>
        </w:r>
        <w:r w:rsidRPr="00E76950">
          <w:rPr>
            <w:rStyle w:val="Hyperlink"/>
            <w:rFonts w:ascii="Arial" w:hAnsi="Arial" w:cs="Arial"/>
            <w:lang w:val="ru-RU"/>
          </w:rPr>
          <w:t>-</w:t>
        </w:r>
        <w:r w:rsidRPr="00E76950">
          <w:rPr>
            <w:rStyle w:val="Hyperlink"/>
            <w:rFonts w:ascii="Arial" w:hAnsi="Arial" w:cs="Arial"/>
          </w:rPr>
          <w:t>frida</w:t>
        </w:r>
        <w:r w:rsidRPr="00E76950">
          <w:rPr>
            <w:rStyle w:val="Hyperlink"/>
            <w:rFonts w:ascii="Arial" w:hAnsi="Arial" w:cs="Arial"/>
            <w:lang w:val="ru-RU"/>
          </w:rPr>
          <w:t>/</w:t>
        </w:r>
      </w:hyperlink>
      <w:r w:rsidRPr="00E76950">
        <w:rPr>
          <w:rFonts w:ascii="Arial" w:hAnsi="Arial" w:cs="Arial"/>
          <w:lang w:val="ru-RU"/>
        </w:rPr>
        <w:t xml:space="preserve"> </w:t>
      </w:r>
    </w:p>
    <w:p w:rsidR="00457A39" w:rsidRPr="00E76950" w:rsidRDefault="00457A39" w:rsidP="00F749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b/>
          <w:bCs/>
          <w:lang w:val="ru-RU"/>
        </w:rPr>
      </w:pPr>
      <w:r w:rsidRPr="00E76950">
        <w:rPr>
          <w:rFonts w:ascii="Arial" w:hAnsi="Arial" w:cs="Arial"/>
          <w:lang w:val="ru-RU"/>
        </w:rPr>
        <w:t>Заявки на грант не должны превышать 5,000</w:t>
      </w:r>
      <w:r>
        <w:rPr>
          <w:rFonts w:ascii="Arial" w:hAnsi="Arial" w:cs="Arial"/>
          <w:lang w:val="ru-RU"/>
        </w:rPr>
        <w:t xml:space="preserve"> долларов США</w:t>
      </w:r>
      <w:r w:rsidRPr="00E76950">
        <w:rPr>
          <w:rFonts w:ascii="Arial" w:hAnsi="Arial" w:cs="Arial"/>
          <w:lang w:val="ru-RU"/>
        </w:rPr>
        <w:t xml:space="preserve"> (или быть ниже 500</w:t>
      </w:r>
      <w:r w:rsidRPr="00C811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долларов США</w:t>
      </w:r>
      <w:r w:rsidRPr="00E76950">
        <w:rPr>
          <w:rFonts w:ascii="Arial" w:hAnsi="Arial" w:cs="Arial"/>
          <w:lang w:val="ru-RU"/>
        </w:rPr>
        <w:t xml:space="preserve">) и ваша заявка должна быть </w:t>
      </w:r>
      <w:r>
        <w:rPr>
          <w:rFonts w:ascii="Arial" w:hAnsi="Arial" w:cs="Arial"/>
          <w:lang w:val="ru-RU"/>
        </w:rPr>
        <w:t>составлена</w:t>
      </w:r>
      <w:r w:rsidRPr="00E76950">
        <w:rPr>
          <w:rFonts w:ascii="Arial" w:hAnsi="Arial" w:cs="Arial"/>
          <w:lang w:val="ru-RU"/>
        </w:rPr>
        <w:t xml:space="preserve"> в долларах</w:t>
      </w:r>
      <w:r>
        <w:rPr>
          <w:rFonts w:ascii="Arial" w:hAnsi="Arial" w:cs="Arial"/>
          <w:lang w:val="ru-RU"/>
        </w:rPr>
        <w:t xml:space="preserve"> США</w:t>
      </w:r>
      <w:r w:rsidRPr="00E76950">
        <w:rPr>
          <w:rFonts w:ascii="Arial" w:hAnsi="Arial" w:cs="Arial"/>
          <w:lang w:val="ru-RU"/>
        </w:rPr>
        <w:t xml:space="preserve">. </w:t>
      </w:r>
    </w:p>
    <w:p w:rsidR="00457A39" w:rsidRPr="00E76950" w:rsidRDefault="00457A39" w:rsidP="00F749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b/>
          <w:bCs/>
          <w:lang w:val="ru-RU"/>
        </w:rPr>
      </w:pPr>
      <w:r w:rsidRPr="00E76950">
        <w:rPr>
          <w:rFonts w:ascii="Arial" w:hAnsi="Arial" w:cs="Arial"/>
          <w:lang w:val="ru-RU"/>
        </w:rPr>
        <w:t xml:space="preserve">Заявку можно подать на одном из следующих языков: </w:t>
      </w:r>
      <w:r w:rsidRPr="00E76950">
        <w:rPr>
          <w:rStyle w:val="apple-style-span"/>
          <w:rFonts w:ascii="Arial" w:hAnsi="Arial" w:cs="Arial"/>
          <w:color w:val="333333"/>
          <w:shd w:val="clear" w:color="auto" w:fill="F5F5F5"/>
          <w:lang w:val="ru-RU"/>
        </w:rPr>
        <w:t>Английский</w:t>
      </w:r>
      <w:r w:rsidRPr="00E76950">
        <w:rPr>
          <w:rFonts w:ascii="Arial" w:hAnsi="Arial" w:cs="Arial"/>
          <w:lang w:val="ru-RU"/>
        </w:rPr>
        <w:t>, Французский, Испанский, Русский и Арабский.</w:t>
      </w:r>
    </w:p>
    <w:p w:rsidR="00457A39" w:rsidRPr="00E76950" w:rsidRDefault="00457A39" w:rsidP="00F749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b/>
          <w:bCs/>
          <w:lang w:val="ru-RU"/>
        </w:rPr>
      </w:pPr>
      <w:r w:rsidRPr="00E76950">
        <w:rPr>
          <w:rFonts w:ascii="Arial" w:hAnsi="Arial" w:cs="Arial"/>
          <w:lang w:val="ru-RU"/>
        </w:rPr>
        <w:t xml:space="preserve">Вы можете подать только одну заявку в каждом цикле финансирования для каждой группы </w:t>
      </w:r>
    </w:p>
    <w:p w:rsidR="006568AA" w:rsidRDefault="00457A39" w:rsidP="006568AA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lang w:val="ru-RU"/>
        </w:rPr>
      </w:pPr>
      <w:r w:rsidRPr="00E76950">
        <w:rPr>
          <w:rFonts w:ascii="Arial" w:hAnsi="Arial" w:cs="Arial"/>
          <w:lang w:val="ru-RU"/>
        </w:rPr>
        <w:t>ФРИДА признает ценность финансирования текущей деятельности групп/организаций и советует группам расставлять приоритеты ресурсов в соответствии с собственными нуждами.</w:t>
      </w:r>
      <w:r w:rsidR="006568AA">
        <w:rPr>
          <w:rFonts w:ascii="Arial" w:hAnsi="Arial" w:cs="Arial"/>
          <w:lang w:val="ru-RU"/>
        </w:rPr>
        <w:t xml:space="preserve"> </w:t>
      </w:r>
      <w:r w:rsidRPr="00E76950">
        <w:rPr>
          <w:rFonts w:ascii="Arial" w:hAnsi="Arial" w:cs="Arial"/>
          <w:lang w:val="ru-RU"/>
        </w:rPr>
        <w:t>Например, некоторые группы могут счесть нужным использовать средства полученные от ФРИДА на персонал, администрацию или организационные затраты, тогда как другие могут использовать средства на поддержку укрепления инфраструктуры или затрат связанных с проектом. ФРИДА предана финансированию феминистского активизма и покроет расходы позволяющие группе заниматься своим делом более эффективно.</w:t>
      </w:r>
    </w:p>
    <w:p w:rsidR="006568AA" w:rsidRPr="006568AA" w:rsidRDefault="00457A39" w:rsidP="006568AA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lang w:val="ru-RU"/>
        </w:rPr>
      </w:pPr>
      <w:r w:rsidRPr="006568AA">
        <w:rPr>
          <w:rFonts w:ascii="Arial" w:hAnsi="Arial" w:cs="Arial"/>
          <w:lang w:val="ru-RU"/>
        </w:rPr>
        <w:t xml:space="preserve">Заявки должны быть поданы по истечению </w:t>
      </w:r>
      <w:r w:rsidRPr="006568AA">
        <w:rPr>
          <w:rFonts w:ascii="Arial" w:hAnsi="Arial" w:cs="Arial"/>
          <w:b/>
          <w:bCs/>
          <w:color w:val="943634"/>
          <w:u w:val="single"/>
          <w:lang w:val="ru-RU"/>
        </w:rPr>
        <w:t>ПЯТНИЦИ 20-го Января 2012 года</w:t>
      </w:r>
    </w:p>
    <w:p w:rsidR="00457A39" w:rsidRDefault="00457A39" w:rsidP="006568AA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lang w:val="ru-RU"/>
        </w:rPr>
      </w:pPr>
      <w:r w:rsidRPr="006568AA">
        <w:rPr>
          <w:rFonts w:ascii="Arial" w:hAnsi="Arial" w:cs="Arial"/>
          <w:lang w:val="ru-RU"/>
        </w:rPr>
        <w:t>Процесс принятия решения по поводу выдачи грантов будет закончен в Марте 2012 года. Средства будут распределены вскоре после этого.</w:t>
      </w:r>
    </w:p>
    <w:p w:rsidR="006568AA" w:rsidRDefault="006568AA" w:rsidP="006568AA">
      <w:pPr>
        <w:pStyle w:val="ListParagraph"/>
        <w:contextualSpacing/>
        <w:rPr>
          <w:rFonts w:ascii="Arial" w:hAnsi="Arial" w:cs="Arial"/>
          <w:lang w:val="ru-RU"/>
        </w:rPr>
      </w:pPr>
    </w:p>
    <w:p w:rsidR="00457A39" w:rsidRPr="006568AA" w:rsidRDefault="006568AA" w:rsidP="006568AA">
      <w:pPr>
        <w:contextualSpacing/>
        <w:jc w:val="both"/>
        <w:rPr>
          <w:rFonts w:ascii="Arial" w:hAnsi="Arial" w:cs="Arial"/>
          <w:b/>
          <w:bCs/>
          <w:color w:val="800000"/>
          <w:lang w:val="ru-RU"/>
        </w:rPr>
      </w:pPr>
      <w:r w:rsidRPr="006568AA">
        <w:rPr>
          <w:rFonts w:ascii="Arial" w:hAnsi="Arial" w:cs="Arial"/>
          <w:b/>
          <w:bCs/>
          <w:color w:val="800000"/>
          <w:u w:val="single"/>
          <w:lang w:val="ru-RU"/>
        </w:rPr>
        <w:t>КАК ПОДАТЬ ЗАЯКВ</w:t>
      </w:r>
      <w:r>
        <w:rPr>
          <w:rFonts w:ascii="Arial" w:hAnsi="Arial" w:cs="Arial"/>
          <w:b/>
          <w:bCs/>
          <w:color w:val="800000"/>
          <w:u w:val="single"/>
          <w:lang w:val="ru-RU"/>
        </w:rPr>
        <w:t>У</w:t>
      </w:r>
    </w:p>
    <w:p w:rsidR="00457A39" w:rsidRPr="00E76950" w:rsidRDefault="00457A39" w:rsidP="00F749CE">
      <w:pPr>
        <w:contextualSpacing/>
        <w:jc w:val="both"/>
        <w:rPr>
          <w:rFonts w:ascii="Arial" w:hAnsi="Arial" w:cs="Arial"/>
          <w:b/>
          <w:bCs/>
          <w:color w:val="262626"/>
          <w:lang w:val="ru-RU"/>
        </w:rPr>
      </w:pPr>
    </w:p>
    <w:p w:rsidR="00457A39" w:rsidRPr="006568AA" w:rsidRDefault="00457A39" w:rsidP="00F749CE">
      <w:pPr>
        <w:contextualSpacing/>
        <w:jc w:val="both"/>
        <w:rPr>
          <w:rFonts w:ascii="Arial" w:hAnsi="Arial" w:cs="Arial"/>
          <w:b/>
          <w:bCs/>
          <w:color w:val="262626"/>
          <w:lang w:val="ru-RU"/>
        </w:rPr>
      </w:pPr>
      <w:r w:rsidRPr="006568AA">
        <w:rPr>
          <w:rFonts w:ascii="Arial" w:hAnsi="Arial" w:cs="Arial"/>
          <w:b/>
          <w:bCs/>
          <w:color w:val="262626"/>
          <w:lang w:val="ru-RU"/>
        </w:rPr>
        <w:t xml:space="preserve">Крайний срок подачи заявки ПЯТНИЦА </w:t>
      </w:r>
      <w:r w:rsidRPr="006568AA">
        <w:rPr>
          <w:rFonts w:ascii="Arial" w:hAnsi="Arial" w:cs="Arial"/>
          <w:b/>
          <w:bCs/>
          <w:color w:val="262626"/>
          <w:u w:val="single"/>
          <w:lang w:val="ru-RU"/>
        </w:rPr>
        <w:t>20-ое ЯНВАРЯ 2012</w:t>
      </w:r>
      <w:r w:rsidRPr="006568AA">
        <w:rPr>
          <w:rFonts w:ascii="Arial" w:hAnsi="Arial" w:cs="Arial"/>
          <w:b/>
          <w:bCs/>
          <w:color w:val="262626"/>
          <w:lang w:val="ru-RU"/>
        </w:rPr>
        <w:t xml:space="preserve">. </w:t>
      </w:r>
      <w:r w:rsidRPr="006568AA">
        <w:rPr>
          <w:rFonts w:ascii="Arial" w:hAnsi="Arial" w:cs="Arial"/>
          <w:color w:val="262626"/>
          <w:lang w:val="ru-RU"/>
        </w:rPr>
        <w:t>Если вы считаете, что ваша группа отвечает требованиям ФРИДА вы можете подать заявку на грант при помощи</w:t>
      </w:r>
      <w:r w:rsidRPr="006568AA">
        <w:rPr>
          <w:rFonts w:ascii="Arial" w:hAnsi="Arial" w:cs="Arial"/>
          <w:b/>
          <w:bCs/>
          <w:color w:val="262626"/>
          <w:lang w:val="ru-RU"/>
        </w:rPr>
        <w:t xml:space="preserve"> электронной почты, почты или факса.</w:t>
      </w:r>
    </w:p>
    <w:p w:rsidR="00457A39" w:rsidRPr="006568AA" w:rsidRDefault="00457A39" w:rsidP="00F749CE">
      <w:pPr>
        <w:contextualSpacing/>
        <w:jc w:val="both"/>
        <w:rPr>
          <w:rFonts w:ascii="Arial" w:hAnsi="Arial" w:cs="Arial"/>
          <w:b/>
          <w:bCs/>
          <w:color w:val="262626"/>
          <w:lang w:val="ru-RU"/>
        </w:rPr>
      </w:pPr>
      <w:bookmarkStart w:id="0" w:name="_GoBack"/>
      <w:bookmarkEnd w:id="0"/>
      <w:r w:rsidRPr="006568AA">
        <w:rPr>
          <w:rFonts w:ascii="Arial" w:hAnsi="Arial" w:cs="Arial"/>
          <w:b/>
          <w:bCs/>
          <w:color w:val="262626"/>
          <w:lang w:val="ru-RU"/>
        </w:rPr>
        <w:t xml:space="preserve">Все аппликации должны быть сданы до 5:00 вечера (по Восточному Поясному Времени) </w:t>
      </w:r>
    </w:p>
    <w:p w:rsidR="00457A39" w:rsidRPr="006568AA" w:rsidRDefault="00457A39" w:rsidP="00F749CE">
      <w:pPr>
        <w:contextualSpacing/>
        <w:jc w:val="both"/>
        <w:rPr>
          <w:rFonts w:ascii="Arial" w:hAnsi="Arial" w:cs="Arial"/>
          <w:color w:val="262626"/>
          <w:lang w:val="ru-RU"/>
        </w:rPr>
      </w:pPr>
    </w:p>
    <w:p w:rsidR="00457A39" w:rsidRPr="00E76950" w:rsidRDefault="00457A39" w:rsidP="00F749CE">
      <w:pPr>
        <w:contextualSpacing/>
        <w:rPr>
          <w:rFonts w:ascii="Arial" w:hAnsi="Arial" w:cs="Arial"/>
          <w:b/>
          <w:bCs/>
          <w:color w:val="262626"/>
          <w:lang w:val="ru-RU"/>
        </w:rPr>
      </w:pPr>
      <w:r>
        <w:rPr>
          <w:rFonts w:ascii="Arial" w:hAnsi="Arial" w:cs="Arial"/>
          <w:b/>
          <w:bCs/>
          <w:color w:val="262626"/>
          <w:lang w:val="ru-RU"/>
        </w:rPr>
        <w:t>Э</w:t>
      </w:r>
      <w:r w:rsidRPr="00E76950">
        <w:rPr>
          <w:rFonts w:ascii="Arial" w:hAnsi="Arial" w:cs="Arial"/>
          <w:b/>
          <w:bCs/>
          <w:color w:val="262626"/>
          <w:lang w:val="ru-RU"/>
        </w:rPr>
        <w:t xml:space="preserve">лектронная Почта: </w:t>
      </w:r>
      <w:r w:rsidRPr="00E76950">
        <w:rPr>
          <w:rFonts w:ascii="Arial" w:hAnsi="Arial" w:cs="Arial"/>
          <w:color w:val="262626"/>
          <w:lang w:val="ru-RU"/>
        </w:rPr>
        <w:t xml:space="preserve">Вы можете выслать окончательную форму заявки на следующий адрес: </w:t>
      </w:r>
      <w:r w:rsidRPr="00E76950">
        <w:rPr>
          <w:rFonts w:ascii="Arial" w:hAnsi="Arial" w:cs="Arial"/>
          <w:color w:val="262626"/>
        </w:rPr>
        <w:t>proposals</w:t>
      </w:r>
      <w:r w:rsidRPr="00E76950">
        <w:rPr>
          <w:rFonts w:ascii="Arial" w:hAnsi="Arial" w:cs="Arial"/>
          <w:color w:val="262626"/>
          <w:lang w:val="ru-RU"/>
        </w:rPr>
        <w:t>@</w:t>
      </w:r>
      <w:r w:rsidRPr="00E76950">
        <w:rPr>
          <w:rFonts w:ascii="Arial" w:hAnsi="Arial" w:cs="Arial"/>
          <w:color w:val="262626"/>
        </w:rPr>
        <w:t>youngfeministfund</w:t>
      </w:r>
      <w:r w:rsidRPr="00E76950">
        <w:rPr>
          <w:rFonts w:ascii="Arial" w:hAnsi="Arial" w:cs="Arial"/>
          <w:color w:val="262626"/>
          <w:lang w:val="ru-RU"/>
        </w:rPr>
        <w:t>.</w:t>
      </w:r>
      <w:r w:rsidRPr="00E76950">
        <w:rPr>
          <w:rFonts w:ascii="Arial" w:hAnsi="Arial" w:cs="Arial"/>
          <w:color w:val="262626"/>
        </w:rPr>
        <w:t>org</w:t>
      </w:r>
      <w:r w:rsidRPr="00E76950">
        <w:rPr>
          <w:rFonts w:ascii="Arial" w:hAnsi="Arial" w:cs="Arial"/>
          <w:color w:val="262626"/>
          <w:lang w:val="ru-RU"/>
        </w:rPr>
        <w:t xml:space="preserve"> </w:t>
      </w:r>
    </w:p>
    <w:p w:rsidR="00457A39" w:rsidRPr="00A75B3C" w:rsidRDefault="00457A39" w:rsidP="00F749CE">
      <w:pPr>
        <w:contextualSpacing/>
        <w:rPr>
          <w:rFonts w:ascii="Arial" w:hAnsi="Arial" w:cs="Arial"/>
          <w:color w:val="262626"/>
          <w:sz w:val="20"/>
          <w:szCs w:val="20"/>
          <w:lang w:val="ru-RU"/>
        </w:rPr>
      </w:pPr>
      <w:r>
        <w:rPr>
          <w:rFonts w:ascii="Arial" w:hAnsi="Arial" w:cs="Arial"/>
          <w:color w:val="262626"/>
          <w:sz w:val="20"/>
          <w:szCs w:val="20"/>
          <w:lang w:val="ru-RU"/>
        </w:rPr>
        <w:t>Вы</w:t>
      </w:r>
      <w:r w:rsidRPr="00A75B3C">
        <w:rPr>
          <w:rFonts w:ascii="Arial" w:hAnsi="Arial" w:cs="Arial"/>
          <w:color w:val="262626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val="ru-RU"/>
        </w:rPr>
        <w:t>сможете</w:t>
      </w:r>
      <w:r w:rsidRPr="00A75B3C">
        <w:rPr>
          <w:rFonts w:ascii="Arial" w:hAnsi="Arial" w:cs="Arial"/>
          <w:color w:val="262626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val="ru-RU"/>
        </w:rPr>
        <w:t>найти</w:t>
      </w:r>
      <w:r w:rsidRPr="00A75B3C">
        <w:rPr>
          <w:rFonts w:ascii="Arial" w:hAnsi="Arial" w:cs="Arial"/>
          <w:color w:val="262626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val="ru-RU"/>
        </w:rPr>
        <w:t>форму заявки в формате Ворд</w:t>
      </w:r>
      <w:r w:rsidRPr="00A75B3C">
        <w:rPr>
          <w:rFonts w:ascii="Arial" w:hAnsi="Arial" w:cs="Arial"/>
          <w:color w:val="262626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val="ru-RU"/>
        </w:rPr>
        <w:t>на</w:t>
      </w:r>
      <w:r w:rsidRPr="00A75B3C">
        <w:rPr>
          <w:rFonts w:ascii="Arial" w:hAnsi="Arial" w:cs="Arial"/>
          <w:color w:val="262626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val="ru-RU"/>
        </w:rPr>
        <w:t>нашей</w:t>
      </w:r>
      <w:r w:rsidRPr="00A75B3C">
        <w:rPr>
          <w:rFonts w:ascii="Arial" w:hAnsi="Arial" w:cs="Arial"/>
          <w:color w:val="262626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val="ru-RU"/>
        </w:rPr>
        <w:t>странице</w:t>
      </w:r>
      <w:r w:rsidRPr="00A75B3C">
        <w:rPr>
          <w:rFonts w:ascii="Arial" w:hAnsi="Arial" w:cs="Arial"/>
          <w:color w:val="262626"/>
          <w:sz w:val="20"/>
          <w:szCs w:val="20"/>
          <w:lang w:val="ru-RU"/>
        </w:rPr>
        <w:t xml:space="preserve">: </w:t>
      </w:r>
      <w:hyperlink r:id="rId16" w:history="1">
        <w:r w:rsidRPr="002A528F">
          <w:rPr>
            <w:rStyle w:val="Hyperlink"/>
            <w:rFonts w:ascii="Arial" w:hAnsi="Arial" w:cs="Arial"/>
            <w:sz w:val="20"/>
            <w:szCs w:val="20"/>
          </w:rPr>
          <w:t>http</w:t>
        </w:r>
        <w:r w:rsidRPr="00A75B3C">
          <w:rPr>
            <w:rStyle w:val="Hyperlink"/>
            <w:rFonts w:ascii="Arial" w:hAnsi="Arial" w:cs="Arial"/>
            <w:sz w:val="20"/>
            <w:szCs w:val="20"/>
            <w:lang w:val="ru-RU"/>
          </w:rPr>
          <w:t>://</w:t>
        </w:r>
        <w:r w:rsidRPr="002A528F">
          <w:rPr>
            <w:rStyle w:val="Hyperlink"/>
            <w:rFonts w:ascii="Arial" w:hAnsi="Arial" w:cs="Arial"/>
            <w:sz w:val="20"/>
            <w:szCs w:val="20"/>
          </w:rPr>
          <w:t>youngfeministfund</w:t>
        </w:r>
        <w:r w:rsidRPr="00A75B3C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2A528F">
          <w:rPr>
            <w:rStyle w:val="Hyperlink"/>
            <w:rFonts w:ascii="Arial" w:hAnsi="Arial" w:cs="Arial"/>
            <w:sz w:val="20"/>
            <w:szCs w:val="20"/>
          </w:rPr>
          <w:t>org</w:t>
        </w:r>
        <w:r w:rsidRPr="00A75B3C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 w:rsidRPr="002A528F">
          <w:rPr>
            <w:rStyle w:val="Hyperlink"/>
            <w:rFonts w:ascii="Arial" w:hAnsi="Arial" w:cs="Arial"/>
            <w:sz w:val="20"/>
            <w:szCs w:val="20"/>
          </w:rPr>
          <w:t>grants</w:t>
        </w:r>
        <w:r w:rsidRPr="00A75B3C">
          <w:rPr>
            <w:rStyle w:val="Hyperlink"/>
            <w:rFonts w:ascii="Arial" w:hAnsi="Arial" w:cs="Arial"/>
            <w:sz w:val="20"/>
            <w:szCs w:val="20"/>
            <w:lang w:val="ru-RU"/>
          </w:rPr>
          <w:t>-</w:t>
        </w:r>
        <w:r w:rsidRPr="002A528F">
          <w:rPr>
            <w:rStyle w:val="Hyperlink"/>
            <w:rFonts w:ascii="Arial" w:hAnsi="Arial" w:cs="Arial"/>
            <w:sz w:val="20"/>
            <w:szCs w:val="20"/>
          </w:rPr>
          <w:t>program</w:t>
        </w:r>
        <w:r w:rsidRPr="00A75B3C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 w:rsidRPr="002A528F">
          <w:rPr>
            <w:rStyle w:val="Hyperlink"/>
            <w:rFonts w:ascii="Arial" w:hAnsi="Arial" w:cs="Arial"/>
            <w:sz w:val="20"/>
            <w:szCs w:val="20"/>
          </w:rPr>
          <w:t>apply</w:t>
        </w:r>
        <w:r w:rsidRPr="00A75B3C">
          <w:rPr>
            <w:rStyle w:val="Hyperlink"/>
            <w:rFonts w:ascii="Arial" w:hAnsi="Arial" w:cs="Arial"/>
            <w:sz w:val="20"/>
            <w:szCs w:val="20"/>
            <w:lang w:val="ru-RU"/>
          </w:rPr>
          <w:t>-</w:t>
        </w:r>
        <w:r w:rsidRPr="002A528F">
          <w:rPr>
            <w:rStyle w:val="Hyperlink"/>
            <w:rFonts w:ascii="Arial" w:hAnsi="Arial" w:cs="Arial"/>
            <w:sz w:val="20"/>
            <w:szCs w:val="20"/>
          </w:rPr>
          <w:t>for</w:t>
        </w:r>
        <w:r w:rsidRPr="00A75B3C">
          <w:rPr>
            <w:rStyle w:val="Hyperlink"/>
            <w:rFonts w:ascii="Arial" w:hAnsi="Arial" w:cs="Arial"/>
            <w:sz w:val="20"/>
            <w:szCs w:val="20"/>
            <w:lang w:val="ru-RU"/>
          </w:rPr>
          <w:t>-</w:t>
        </w:r>
        <w:r w:rsidRPr="002A528F">
          <w:rPr>
            <w:rStyle w:val="Hyperlink"/>
            <w:rFonts w:ascii="Arial" w:hAnsi="Arial" w:cs="Arial"/>
            <w:sz w:val="20"/>
            <w:szCs w:val="20"/>
          </w:rPr>
          <w:t>a</w:t>
        </w:r>
        <w:r w:rsidRPr="00A75B3C">
          <w:rPr>
            <w:rStyle w:val="Hyperlink"/>
            <w:rFonts w:ascii="Arial" w:hAnsi="Arial" w:cs="Arial"/>
            <w:sz w:val="20"/>
            <w:szCs w:val="20"/>
            <w:lang w:val="ru-RU"/>
          </w:rPr>
          <w:t>-</w:t>
        </w:r>
        <w:r w:rsidRPr="002A528F">
          <w:rPr>
            <w:rStyle w:val="Hyperlink"/>
            <w:rFonts w:ascii="Arial" w:hAnsi="Arial" w:cs="Arial"/>
            <w:sz w:val="20"/>
            <w:szCs w:val="20"/>
          </w:rPr>
          <w:t>grant</w:t>
        </w:r>
        <w:r w:rsidRPr="00A75B3C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</w:hyperlink>
      <w:r w:rsidRPr="00A75B3C">
        <w:rPr>
          <w:rFonts w:ascii="Arial" w:hAnsi="Arial" w:cs="Arial"/>
          <w:color w:val="262626"/>
          <w:sz w:val="20"/>
          <w:szCs w:val="20"/>
          <w:lang w:val="ru-RU"/>
        </w:rPr>
        <w:t xml:space="preserve"> </w:t>
      </w:r>
    </w:p>
    <w:p w:rsidR="00457A39" w:rsidRPr="00A75B3C" w:rsidRDefault="00457A39" w:rsidP="00F749CE">
      <w:pPr>
        <w:contextualSpacing/>
        <w:rPr>
          <w:rFonts w:ascii="Arial" w:hAnsi="Arial" w:cs="Arial"/>
          <w:color w:val="262626"/>
          <w:sz w:val="20"/>
          <w:szCs w:val="20"/>
          <w:lang w:val="ru-RU"/>
        </w:rPr>
      </w:pPr>
    </w:p>
    <w:p w:rsidR="00457A39" w:rsidRPr="00C56C6D" w:rsidRDefault="00457A39" w:rsidP="00F749CE">
      <w:pPr>
        <w:contextualSpacing/>
        <w:rPr>
          <w:rFonts w:ascii="Arial" w:hAnsi="Arial" w:cs="Arial"/>
          <w:b/>
          <w:bCs/>
          <w:color w:val="262626"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bCs/>
          <w:color w:val="262626"/>
          <w:sz w:val="20"/>
          <w:szCs w:val="20"/>
          <w:u w:val="single"/>
          <w:lang w:val="ru-RU"/>
        </w:rPr>
        <w:t>ИЛИ</w:t>
      </w:r>
    </w:p>
    <w:p w:rsidR="00457A39" w:rsidRPr="00C56C6D" w:rsidRDefault="00457A39" w:rsidP="00F749CE">
      <w:pPr>
        <w:contextualSpacing/>
        <w:rPr>
          <w:rFonts w:ascii="Arial" w:hAnsi="Arial" w:cs="Arial"/>
          <w:color w:val="262626"/>
          <w:sz w:val="20"/>
          <w:szCs w:val="20"/>
          <w:lang w:val="ru-RU"/>
        </w:rPr>
      </w:pPr>
    </w:p>
    <w:p w:rsidR="00457A39" w:rsidRPr="00985C7A" w:rsidRDefault="00457A39" w:rsidP="00F749CE">
      <w:pPr>
        <w:contextualSpacing/>
        <w:rPr>
          <w:rFonts w:ascii="Arial" w:hAnsi="Arial" w:cs="Arial"/>
          <w:b/>
          <w:bCs/>
          <w:color w:val="262626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262626"/>
          <w:sz w:val="20"/>
          <w:szCs w:val="20"/>
          <w:lang w:val="ru-RU"/>
        </w:rPr>
        <w:t>Отправьте</w:t>
      </w:r>
      <w:r w:rsidRPr="00985C7A">
        <w:rPr>
          <w:rFonts w:ascii="Arial" w:hAnsi="Arial" w:cs="Arial"/>
          <w:b/>
          <w:bCs/>
          <w:color w:val="262626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262626"/>
          <w:sz w:val="20"/>
          <w:szCs w:val="20"/>
          <w:lang w:val="ru-RU"/>
        </w:rPr>
        <w:t>вашу</w:t>
      </w:r>
      <w:r w:rsidRPr="00985C7A">
        <w:rPr>
          <w:rFonts w:ascii="Arial" w:hAnsi="Arial" w:cs="Arial"/>
          <w:b/>
          <w:bCs/>
          <w:color w:val="262626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262626"/>
          <w:sz w:val="20"/>
          <w:szCs w:val="20"/>
          <w:lang w:val="ru-RU"/>
        </w:rPr>
        <w:t>заявку</w:t>
      </w:r>
      <w:r w:rsidRPr="00985C7A">
        <w:rPr>
          <w:rFonts w:ascii="Arial" w:hAnsi="Arial" w:cs="Arial"/>
          <w:b/>
          <w:bCs/>
          <w:color w:val="262626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262626"/>
          <w:sz w:val="20"/>
          <w:szCs w:val="20"/>
          <w:lang w:val="ru-RU"/>
        </w:rPr>
        <w:t>на</w:t>
      </w:r>
      <w:r w:rsidRPr="00985C7A">
        <w:rPr>
          <w:rFonts w:ascii="Arial" w:hAnsi="Arial" w:cs="Arial"/>
          <w:b/>
          <w:bCs/>
          <w:color w:val="262626"/>
          <w:sz w:val="20"/>
          <w:szCs w:val="20"/>
          <w:lang w:val="ru-RU"/>
        </w:rPr>
        <w:t>:</w:t>
      </w:r>
    </w:p>
    <w:p w:rsidR="00457A39" w:rsidRPr="00985C7A" w:rsidRDefault="00457A39" w:rsidP="00F749CE">
      <w:pPr>
        <w:contextualSpacing/>
        <w:rPr>
          <w:rFonts w:ascii="Arial" w:hAnsi="Arial" w:cs="Arial"/>
          <w:b/>
          <w:bCs/>
          <w:color w:val="262626"/>
          <w:sz w:val="20"/>
          <w:szCs w:val="20"/>
          <w:lang w:val="ru-RU"/>
        </w:rPr>
      </w:pPr>
    </w:p>
    <w:p w:rsidR="00F749CE" w:rsidRPr="00F749CE" w:rsidRDefault="00457A39" w:rsidP="00F749CE">
      <w:pPr>
        <w:contextualSpacing/>
        <w:rPr>
          <w:rFonts w:ascii="Arial" w:hAnsi="Arial" w:cs="Arial"/>
          <w:b/>
          <w:bCs/>
          <w:color w:val="262626"/>
          <w:sz w:val="20"/>
          <w:szCs w:val="20"/>
        </w:rPr>
      </w:pPr>
      <w:r w:rsidRPr="00977D3A">
        <w:rPr>
          <w:rFonts w:ascii="Arial" w:hAnsi="Arial" w:cs="Arial"/>
          <w:b/>
          <w:bCs/>
          <w:color w:val="262626"/>
          <w:sz w:val="20"/>
          <w:szCs w:val="20"/>
        </w:rPr>
        <w:t>FRIDA | The Young Feminist Fund</w:t>
      </w:r>
    </w:p>
    <w:p w:rsidR="00457A39" w:rsidRPr="00F749CE" w:rsidRDefault="00457A39" w:rsidP="00F749CE">
      <w:pPr>
        <w:contextualSpacing/>
        <w:rPr>
          <w:rFonts w:ascii="Arial" w:hAnsi="Arial" w:cs="Arial"/>
          <w:b/>
          <w:bCs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c/o The Association for Women’s Rights in Development </w:t>
      </w:r>
    </w:p>
    <w:p w:rsidR="00457A39" w:rsidRPr="00483FA6" w:rsidRDefault="00457A39" w:rsidP="00F749CE">
      <w:pPr>
        <w:contextualSpacing/>
        <w:rPr>
          <w:rFonts w:ascii="Arial" w:hAnsi="Arial" w:cs="Arial"/>
          <w:color w:val="262626"/>
          <w:sz w:val="20"/>
          <w:szCs w:val="20"/>
        </w:rPr>
      </w:pPr>
      <w:r w:rsidRPr="00483FA6">
        <w:rPr>
          <w:rFonts w:ascii="Arial" w:hAnsi="Arial" w:cs="Arial"/>
          <w:color w:val="262626"/>
          <w:sz w:val="20"/>
          <w:szCs w:val="20"/>
        </w:rPr>
        <w:t xml:space="preserve">215 Spadina Avenue., Suite 150, Toronto, ON </w:t>
      </w:r>
    </w:p>
    <w:p w:rsidR="00457A39" w:rsidRPr="00483FA6" w:rsidRDefault="00457A39" w:rsidP="00F749CE">
      <w:pPr>
        <w:contextualSpacing/>
        <w:rPr>
          <w:rFonts w:ascii="Arial" w:hAnsi="Arial" w:cs="Arial"/>
          <w:color w:val="262626"/>
          <w:sz w:val="20"/>
          <w:szCs w:val="20"/>
        </w:rPr>
      </w:pPr>
      <w:r w:rsidRPr="00483FA6">
        <w:rPr>
          <w:rFonts w:ascii="Arial" w:hAnsi="Arial" w:cs="Arial"/>
          <w:color w:val="262626"/>
          <w:sz w:val="20"/>
          <w:szCs w:val="20"/>
        </w:rPr>
        <w:t xml:space="preserve">M5T 2C7 Canada </w:t>
      </w:r>
    </w:p>
    <w:p w:rsidR="00457A39" w:rsidRPr="00E606C1" w:rsidRDefault="00457A39" w:rsidP="00F749CE">
      <w:pPr>
        <w:contextualSpacing/>
        <w:rPr>
          <w:rFonts w:ascii="Arial" w:hAnsi="Arial" w:cs="Arial"/>
          <w:color w:val="262626"/>
          <w:sz w:val="20"/>
          <w:szCs w:val="20"/>
          <w:lang w:val="ru-RU"/>
        </w:rPr>
      </w:pPr>
      <w:r w:rsidRPr="00483FA6">
        <w:rPr>
          <w:rFonts w:ascii="Arial" w:hAnsi="Arial" w:cs="Arial"/>
          <w:color w:val="262626"/>
          <w:sz w:val="20"/>
          <w:szCs w:val="20"/>
        </w:rPr>
        <w:t>Tel</w:t>
      </w:r>
      <w:r w:rsidRPr="00E606C1">
        <w:rPr>
          <w:rFonts w:ascii="Arial" w:hAnsi="Arial" w:cs="Arial"/>
          <w:color w:val="262626"/>
          <w:sz w:val="20"/>
          <w:szCs w:val="20"/>
          <w:lang w:val="ru-RU"/>
        </w:rPr>
        <w:t>: +416.594.3773</w:t>
      </w:r>
    </w:p>
    <w:p w:rsidR="00457A39" w:rsidRPr="00C56C6D" w:rsidRDefault="00457A39" w:rsidP="00F749CE">
      <w:pPr>
        <w:contextualSpacing/>
        <w:rPr>
          <w:rFonts w:ascii="Arial" w:hAnsi="Arial" w:cs="Arial"/>
          <w:color w:val="262626"/>
          <w:sz w:val="20"/>
          <w:szCs w:val="20"/>
          <w:lang w:val="ru-RU"/>
        </w:rPr>
      </w:pPr>
      <w:r w:rsidRPr="00483FA6">
        <w:rPr>
          <w:rFonts w:ascii="Arial" w:hAnsi="Arial" w:cs="Arial"/>
          <w:color w:val="262626"/>
          <w:sz w:val="20"/>
          <w:szCs w:val="20"/>
        </w:rPr>
        <w:t>Fax</w:t>
      </w:r>
      <w:r w:rsidRPr="00E606C1">
        <w:rPr>
          <w:rFonts w:ascii="Arial" w:hAnsi="Arial" w:cs="Arial"/>
          <w:color w:val="262626"/>
          <w:sz w:val="20"/>
          <w:szCs w:val="20"/>
          <w:lang w:val="ru-RU"/>
        </w:rPr>
        <w:t xml:space="preserve">: +416. </w:t>
      </w:r>
      <w:r w:rsidRPr="00C56C6D">
        <w:rPr>
          <w:rFonts w:ascii="Arial" w:hAnsi="Arial" w:cs="Arial"/>
          <w:color w:val="262626"/>
          <w:sz w:val="20"/>
          <w:szCs w:val="20"/>
          <w:lang w:val="ru-RU"/>
        </w:rPr>
        <w:t xml:space="preserve">594. 0330 </w:t>
      </w:r>
    </w:p>
    <w:p w:rsidR="00457A39" w:rsidRPr="00C56C6D" w:rsidRDefault="00457A39" w:rsidP="00F749CE">
      <w:pPr>
        <w:contextualSpacing/>
        <w:rPr>
          <w:rFonts w:ascii="Arial" w:hAnsi="Arial" w:cs="Arial"/>
          <w:color w:val="262626"/>
          <w:sz w:val="20"/>
          <w:szCs w:val="20"/>
          <w:lang w:val="ru-RU"/>
        </w:rPr>
      </w:pPr>
    </w:p>
    <w:p w:rsidR="00457A39" w:rsidRPr="00D9476C" w:rsidRDefault="00457A39" w:rsidP="00F749CE">
      <w:pPr>
        <w:contextualSpacing/>
        <w:rPr>
          <w:rFonts w:ascii="Arial" w:hAnsi="Arial" w:cs="Arial"/>
          <w:b/>
          <w:bCs/>
          <w:color w:val="262626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262626"/>
          <w:sz w:val="20"/>
          <w:szCs w:val="20"/>
          <w:lang w:val="ru-RU"/>
        </w:rPr>
        <w:t>ОБРАТИТЕ</w:t>
      </w:r>
      <w:r w:rsidRPr="003515A1">
        <w:rPr>
          <w:rFonts w:ascii="Arial" w:hAnsi="Arial" w:cs="Arial"/>
          <w:b/>
          <w:bCs/>
          <w:color w:val="262626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262626"/>
          <w:sz w:val="20"/>
          <w:szCs w:val="20"/>
          <w:lang w:val="ru-RU"/>
        </w:rPr>
        <w:t>ВНИМАНИЕ</w:t>
      </w:r>
      <w:r w:rsidRPr="003515A1">
        <w:rPr>
          <w:rFonts w:ascii="Arial" w:hAnsi="Arial" w:cs="Arial"/>
          <w:b/>
          <w:bCs/>
          <w:color w:val="262626"/>
          <w:sz w:val="20"/>
          <w:szCs w:val="20"/>
          <w:lang w:val="ru-RU"/>
        </w:rPr>
        <w:t xml:space="preserve">: </w:t>
      </w:r>
      <w:r w:rsidRPr="00A9497F">
        <w:rPr>
          <w:rFonts w:ascii="Arial" w:hAnsi="Arial" w:cs="Arial"/>
          <w:color w:val="262626"/>
          <w:sz w:val="20"/>
          <w:szCs w:val="20"/>
          <w:lang w:val="ru-RU"/>
        </w:rPr>
        <w:t>Пожалуйста пр</w:t>
      </w:r>
      <w:r>
        <w:rPr>
          <w:rFonts w:ascii="Arial" w:hAnsi="Arial" w:cs="Arial"/>
          <w:color w:val="262626"/>
          <w:sz w:val="20"/>
          <w:szCs w:val="20"/>
          <w:lang w:val="ru-RU"/>
        </w:rPr>
        <w:t>о</w:t>
      </w:r>
      <w:r w:rsidRPr="00A9497F">
        <w:rPr>
          <w:rFonts w:ascii="Arial" w:hAnsi="Arial" w:cs="Arial"/>
          <w:color w:val="262626"/>
          <w:sz w:val="20"/>
          <w:szCs w:val="20"/>
          <w:lang w:val="ru-RU"/>
        </w:rPr>
        <w:t xml:space="preserve">чтите внимательно форму заявки перед заполнением и </w:t>
      </w:r>
      <w:r>
        <w:rPr>
          <w:rFonts w:ascii="Arial" w:hAnsi="Arial" w:cs="Arial"/>
          <w:color w:val="262626"/>
          <w:sz w:val="20"/>
          <w:szCs w:val="20"/>
          <w:lang w:val="ru-RU"/>
        </w:rPr>
        <w:t>предоставьте нам как можно более детальную информацию</w:t>
      </w:r>
      <w:r w:rsidRPr="00A9497F">
        <w:rPr>
          <w:rFonts w:ascii="Arial" w:hAnsi="Arial" w:cs="Arial"/>
          <w:color w:val="262626"/>
          <w:sz w:val="20"/>
          <w:szCs w:val="20"/>
          <w:lang w:val="ru-RU"/>
        </w:rPr>
        <w:t>. Мы</w:t>
      </w:r>
      <w:r w:rsidRPr="00C56C6D">
        <w:rPr>
          <w:rFonts w:ascii="Arial" w:hAnsi="Arial" w:cs="Arial"/>
          <w:color w:val="262626"/>
          <w:sz w:val="20"/>
          <w:szCs w:val="20"/>
          <w:lang w:val="ru-RU"/>
        </w:rPr>
        <w:t xml:space="preserve"> </w:t>
      </w:r>
      <w:r w:rsidRPr="00A9497F">
        <w:rPr>
          <w:rFonts w:ascii="Arial" w:hAnsi="Arial" w:cs="Arial"/>
          <w:color w:val="262626"/>
          <w:sz w:val="20"/>
          <w:szCs w:val="20"/>
          <w:lang w:val="ru-RU"/>
        </w:rPr>
        <w:t>рекомендуем</w:t>
      </w:r>
      <w:r w:rsidRPr="00C56C6D">
        <w:rPr>
          <w:rFonts w:ascii="Arial" w:hAnsi="Arial" w:cs="Arial"/>
          <w:color w:val="262626"/>
          <w:sz w:val="20"/>
          <w:szCs w:val="20"/>
          <w:lang w:val="ru-RU"/>
        </w:rPr>
        <w:t xml:space="preserve"> </w:t>
      </w:r>
      <w:r w:rsidRPr="00A9497F">
        <w:rPr>
          <w:rFonts w:ascii="Arial" w:hAnsi="Arial" w:cs="Arial"/>
          <w:color w:val="262626"/>
          <w:sz w:val="20"/>
          <w:szCs w:val="20"/>
          <w:lang w:val="ru-RU"/>
        </w:rPr>
        <w:t>вам</w:t>
      </w:r>
      <w:r w:rsidRPr="00C56C6D">
        <w:rPr>
          <w:rFonts w:ascii="Arial" w:hAnsi="Arial" w:cs="Arial"/>
          <w:color w:val="262626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val="ru-RU"/>
        </w:rPr>
        <w:t>выслать</w:t>
      </w:r>
      <w:r w:rsidRPr="00C56C6D">
        <w:rPr>
          <w:rFonts w:ascii="Arial" w:hAnsi="Arial" w:cs="Arial"/>
          <w:color w:val="262626"/>
          <w:sz w:val="20"/>
          <w:szCs w:val="20"/>
          <w:lang w:val="ru-RU"/>
        </w:rPr>
        <w:t xml:space="preserve"> </w:t>
      </w:r>
      <w:r w:rsidRPr="00A9497F">
        <w:rPr>
          <w:rFonts w:ascii="Arial" w:hAnsi="Arial" w:cs="Arial"/>
          <w:color w:val="262626"/>
          <w:sz w:val="20"/>
          <w:szCs w:val="20"/>
          <w:lang w:val="ru-RU"/>
        </w:rPr>
        <w:t>заявку</w:t>
      </w:r>
      <w:r w:rsidRPr="00C56C6D">
        <w:rPr>
          <w:rFonts w:ascii="Arial" w:hAnsi="Arial" w:cs="Arial"/>
          <w:color w:val="262626"/>
          <w:sz w:val="20"/>
          <w:szCs w:val="20"/>
          <w:lang w:val="ru-RU"/>
        </w:rPr>
        <w:t xml:space="preserve"> </w:t>
      </w:r>
      <w:r w:rsidRPr="00A9497F">
        <w:rPr>
          <w:rFonts w:ascii="Arial" w:hAnsi="Arial" w:cs="Arial"/>
          <w:color w:val="262626"/>
          <w:sz w:val="20"/>
          <w:szCs w:val="20"/>
          <w:lang w:val="ru-RU"/>
        </w:rPr>
        <w:t>по</w:t>
      </w:r>
      <w:r w:rsidRPr="00C56C6D">
        <w:rPr>
          <w:rFonts w:ascii="Arial" w:hAnsi="Arial" w:cs="Arial"/>
          <w:color w:val="262626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val="ru-RU"/>
        </w:rPr>
        <w:t>э</w:t>
      </w:r>
      <w:r w:rsidRPr="00A9497F">
        <w:rPr>
          <w:rFonts w:ascii="Arial" w:hAnsi="Arial" w:cs="Arial"/>
          <w:color w:val="262626"/>
          <w:sz w:val="20"/>
          <w:szCs w:val="20"/>
          <w:lang w:val="ru-RU"/>
        </w:rPr>
        <w:t>лектронной</w:t>
      </w:r>
      <w:r w:rsidRPr="00C56C6D">
        <w:rPr>
          <w:rFonts w:ascii="Arial" w:hAnsi="Arial" w:cs="Arial"/>
          <w:color w:val="262626"/>
          <w:sz w:val="20"/>
          <w:szCs w:val="20"/>
          <w:lang w:val="ru-RU"/>
        </w:rPr>
        <w:t xml:space="preserve"> </w:t>
      </w:r>
      <w:r w:rsidRPr="00A9497F">
        <w:rPr>
          <w:rFonts w:ascii="Arial" w:hAnsi="Arial" w:cs="Arial"/>
          <w:color w:val="262626"/>
          <w:sz w:val="20"/>
          <w:szCs w:val="20"/>
          <w:lang w:val="ru-RU"/>
        </w:rPr>
        <w:t>почте</w:t>
      </w:r>
      <w:r w:rsidRPr="00C56C6D">
        <w:rPr>
          <w:rFonts w:ascii="Arial" w:hAnsi="Arial" w:cs="Arial"/>
          <w:color w:val="262626"/>
          <w:sz w:val="20"/>
          <w:szCs w:val="20"/>
          <w:lang w:val="ru-RU"/>
        </w:rPr>
        <w:t>.</w:t>
      </w:r>
      <w:r>
        <w:rPr>
          <w:rFonts w:ascii="Arial" w:hAnsi="Arial" w:cs="Arial"/>
          <w:color w:val="262626"/>
          <w:sz w:val="20"/>
          <w:szCs w:val="20"/>
          <w:lang w:val="ru-RU"/>
        </w:rPr>
        <w:t xml:space="preserve"> </w:t>
      </w:r>
      <w:r w:rsidRPr="00D9476C">
        <w:rPr>
          <w:rFonts w:ascii="Arial" w:hAnsi="Arial" w:cs="Arial"/>
          <w:b/>
          <w:bCs/>
          <w:color w:val="262626"/>
          <w:sz w:val="20"/>
          <w:szCs w:val="20"/>
          <w:lang w:val="ru-RU"/>
        </w:rPr>
        <w:t xml:space="preserve">Письмо подтверждения будет выслано всем заявителям по электронной почте. </w:t>
      </w:r>
    </w:p>
    <w:p w:rsidR="00457A39" w:rsidRPr="00411CC0" w:rsidRDefault="00457A39" w:rsidP="00F749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0"/>
          <w:szCs w:val="20"/>
          <w:lang w:val="ru-RU"/>
        </w:rPr>
      </w:pPr>
    </w:p>
    <w:p w:rsidR="00457A39" w:rsidRPr="00C56C6D" w:rsidRDefault="00457A39" w:rsidP="00F749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Для</w:t>
      </w:r>
      <w:r w:rsidRPr="00C56C6D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дальнейшей</w:t>
      </w:r>
      <w:r w:rsidRPr="00C56C6D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информации</w:t>
      </w:r>
      <w:r w:rsidRPr="00C56C6D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пишите</w:t>
      </w:r>
      <w:r w:rsidRPr="00C56C6D">
        <w:rPr>
          <w:rFonts w:ascii="Arial" w:hAnsi="Arial" w:cs="Arial"/>
          <w:b/>
          <w:bCs/>
          <w:sz w:val="20"/>
          <w:szCs w:val="20"/>
          <w:lang w:val="ru-RU"/>
        </w:rPr>
        <w:t xml:space="preserve">: </w:t>
      </w:r>
      <w:hyperlink r:id="rId17" w:history="1">
        <w:r w:rsidRPr="007C5B85">
          <w:rPr>
            <w:rStyle w:val="Hyperlink"/>
            <w:rFonts w:ascii="Arial" w:hAnsi="Arial" w:cs="Arial"/>
            <w:b/>
            <w:bCs/>
            <w:sz w:val="20"/>
            <w:szCs w:val="20"/>
          </w:rPr>
          <w:t>info</w:t>
        </w:r>
        <w:r w:rsidRPr="00C56C6D">
          <w:rPr>
            <w:rStyle w:val="Hyperlink"/>
            <w:rFonts w:ascii="Arial" w:hAnsi="Arial" w:cs="Arial"/>
            <w:b/>
            <w:bCs/>
            <w:sz w:val="20"/>
            <w:szCs w:val="20"/>
            <w:lang w:val="ru-RU"/>
          </w:rPr>
          <w:t>@</w:t>
        </w:r>
        <w:r w:rsidRPr="007C5B85">
          <w:rPr>
            <w:rStyle w:val="Hyperlink"/>
            <w:rFonts w:ascii="Arial" w:hAnsi="Arial" w:cs="Arial"/>
            <w:b/>
            <w:bCs/>
            <w:sz w:val="20"/>
            <w:szCs w:val="20"/>
          </w:rPr>
          <w:t>youngfeministfund</w:t>
        </w:r>
        <w:r w:rsidRPr="00C56C6D">
          <w:rPr>
            <w:rStyle w:val="Hyperlink"/>
            <w:rFonts w:ascii="Arial" w:hAnsi="Arial" w:cs="Arial"/>
            <w:b/>
            <w:bCs/>
            <w:sz w:val="20"/>
            <w:szCs w:val="20"/>
            <w:lang w:val="ru-RU"/>
          </w:rPr>
          <w:t>.</w:t>
        </w:r>
        <w:r w:rsidRPr="007C5B85">
          <w:rPr>
            <w:rStyle w:val="Hyperlink"/>
            <w:rFonts w:ascii="Arial" w:hAnsi="Arial" w:cs="Arial"/>
            <w:b/>
            <w:bCs/>
            <w:sz w:val="20"/>
            <w:szCs w:val="20"/>
          </w:rPr>
          <w:t>org</w:t>
        </w:r>
      </w:hyperlink>
      <w:r w:rsidRPr="00C56C6D"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</w:p>
    <w:p w:rsidR="00457A39" w:rsidRPr="00C56C6D" w:rsidRDefault="00457A39" w:rsidP="00F749CE">
      <w:pPr>
        <w:contextualSpacing/>
        <w:rPr>
          <w:lang w:val="ru-RU"/>
        </w:rPr>
      </w:pPr>
    </w:p>
    <w:p w:rsidR="00457A39" w:rsidRPr="00E76950" w:rsidRDefault="00457A39" w:rsidP="00F749CE">
      <w:pPr>
        <w:contextualSpacing/>
        <w:rPr>
          <w:rFonts w:ascii="Arial" w:hAnsi="Arial" w:cs="Arial"/>
          <w:lang w:val="ru-RU"/>
        </w:rPr>
      </w:pPr>
    </w:p>
    <w:p w:rsidR="00457A39" w:rsidRPr="00E76950" w:rsidRDefault="00457A39" w:rsidP="00F749CE">
      <w:pPr>
        <w:contextualSpacing/>
        <w:jc w:val="both"/>
        <w:rPr>
          <w:rFonts w:ascii="Arial" w:hAnsi="Arial" w:cs="Arial"/>
          <w:color w:val="800080"/>
          <w:lang w:val="ru-RU"/>
        </w:rPr>
      </w:pPr>
      <w:r w:rsidRPr="00E76950">
        <w:rPr>
          <w:rFonts w:ascii="Arial" w:hAnsi="Arial" w:cs="Arial"/>
          <w:b/>
          <w:bCs/>
          <w:lang w:val="ru-RU"/>
        </w:rPr>
        <w:t xml:space="preserve"> </w:t>
      </w:r>
    </w:p>
    <w:p w:rsidR="00457A39" w:rsidRPr="00E76950" w:rsidRDefault="00457A39" w:rsidP="00F749CE">
      <w:pPr>
        <w:tabs>
          <w:tab w:val="left" w:pos="5812"/>
        </w:tabs>
        <w:contextualSpacing/>
        <w:rPr>
          <w:rFonts w:ascii="Arial" w:hAnsi="Arial" w:cs="Arial"/>
          <w:lang w:val="ru-RU"/>
        </w:rPr>
      </w:pPr>
    </w:p>
    <w:sectPr w:rsidR="00457A39" w:rsidRPr="00E76950" w:rsidSect="003B2CEE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9E8"/>
    <w:multiLevelType w:val="hybridMultilevel"/>
    <w:tmpl w:val="2416EB12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611A33"/>
    <w:multiLevelType w:val="hybridMultilevel"/>
    <w:tmpl w:val="EFB8F434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A16730"/>
    <w:multiLevelType w:val="hybridMultilevel"/>
    <w:tmpl w:val="AF26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3C8B"/>
    <w:multiLevelType w:val="hybridMultilevel"/>
    <w:tmpl w:val="D9FA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85484"/>
    <w:multiLevelType w:val="hybridMultilevel"/>
    <w:tmpl w:val="3BCC8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753C7B"/>
    <w:multiLevelType w:val="hybridMultilevel"/>
    <w:tmpl w:val="102E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56597"/>
    <w:multiLevelType w:val="hybridMultilevel"/>
    <w:tmpl w:val="297CC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C429EA"/>
    <w:multiLevelType w:val="hybridMultilevel"/>
    <w:tmpl w:val="4228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077E7"/>
    <w:multiLevelType w:val="hybridMultilevel"/>
    <w:tmpl w:val="54500A56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2E18B4"/>
    <w:multiLevelType w:val="hybridMultilevel"/>
    <w:tmpl w:val="A7F2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30EB0"/>
    <w:multiLevelType w:val="hybridMultilevel"/>
    <w:tmpl w:val="7A0A36CC"/>
    <w:lvl w:ilvl="0" w:tplc="930CA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1C6221"/>
    <w:multiLevelType w:val="hybridMultilevel"/>
    <w:tmpl w:val="AFC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E0042"/>
    <w:multiLevelType w:val="hybridMultilevel"/>
    <w:tmpl w:val="2646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E444C"/>
    <w:multiLevelType w:val="hybridMultilevel"/>
    <w:tmpl w:val="63EE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66A7A"/>
    <w:multiLevelType w:val="hybridMultilevel"/>
    <w:tmpl w:val="17DA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D156E"/>
    <w:multiLevelType w:val="hybridMultilevel"/>
    <w:tmpl w:val="A30A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33C37"/>
    <w:multiLevelType w:val="hybridMultilevel"/>
    <w:tmpl w:val="24A07D14"/>
    <w:lvl w:ilvl="0" w:tplc="A54E2D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16"/>
  </w:num>
  <w:num w:numId="6">
    <w:abstractNumId w:val="3"/>
  </w:num>
  <w:num w:numId="7">
    <w:abstractNumId w:val="7"/>
  </w:num>
  <w:num w:numId="8">
    <w:abstractNumId w:val="13"/>
  </w:num>
  <w:num w:numId="9">
    <w:abstractNumId w:val="4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5"/>
  </w:num>
  <w:num w:numId="15">
    <w:abstractNumId w:val="14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51EA1"/>
    <w:rsid w:val="00004682"/>
    <w:rsid w:val="00010941"/>
    <w:rsid w:val="00021938"/>
    <w:rsid w:val="00027498"/>
    <w:rsid w:val="00032E77"/>
    <w:rsid w:val="00035A32"/>
    <w:rsid w:val="00051EA1"/>
    <w:rsid w:val="00082F5E"/>
    <w:rsid w:val="0009157D"/>
    <w:rsid w:val="000B578D"/>
    <w:rsid w:val="000B5BEE"/>
    <w:rsid w:val="000B667A"/>
    <w:rsid w:val="000C19A5"/>
    <w:rsid w:val="000D765A"/>
    <w:rsid w:val="000E561A"/>
    <w:rsid w:val="001004BF"/>
    <w:rsid w:val="00101D7B"/>
    <w:rsid w:val="00111DD1"/>
    <w:rsid w:val="0011314E"/>
    <w:rsid w:val="00131BE3"/>
    <w:rsid w:val="001862B0"/>
    <w:rsid w:val="001A1CF3"/>
    <w:rsid w:val="001A57C7"/>
    <w:rsid w:val="001B0D16"/>
    <w:rsid w:val="001E3412"/>
    <w:rsid w:val="001E6969"/>
    <w:rsid w:val="001F0385"/>
    <w:rsid w:val="001F1C08"/>
    <w:rsid w:val="00231B11"/>
    <w:rsid w:val="00242BD8"/>
    <w:rsid w:val="00243F40"/>
    <w:rsid w:val="00253463"/>
    <w:rsid w:val="00272EC4"/>
    <w:rsid w:val="00284323"/>
    <w:rsid w:val="002A528F"/>
    <w:rsid w:val="002A59E7"/>
    <w:rsid w:val="002B3041"/>
    <w:rsid w:val="002D5CB9"/>
    <w:rsid w:val="002E109F"/>
    <w:rsid w:val="00316899"/>
    <w:rsid w:val="00322EF2"/>
    <w:rsid w:val="003515A1"/>
    <w:rsid w:val="003533E6"/>
    <w:rsid w:val="00372452"/>
    <w:rsid w:val="0037428D"/>
    <w:rsid w:val="0037778E"/>
    <w:rsid w:val="00381031"/>
    <w:rsid w:val="003A0C48"/>
    <w:rsid w:val="003A2E64"/>
    <w:rsid w:val="003B2CEE"/>
    <w:rsid w:val="003D03E3"/>
    <w:rsid w:val="003E1B8A"/>
    <w:rsid w:val="003E5C9B"/>
    <w:rsid w:val="003E65E8"/>
    <w:rsid w:val="003E6D4F"/>
    <w:rsid w:val="003F0903"/>
    <w:rsid w:val="0040652E"/>
    <w:rsid w:val="00411CC0"/>
    <w:rsid w:val="004459B5"/>
    <w:rsid w:val="00457A39"/>
    <w:rsid w:val="004639DA"/>
    <w:rsid w:val="00466980"/>
    <w:rsid w:val="00483FA6"/>
    <w:rsid w:val="00493749"/>
    <w:rsid w:val="00496E0D"/>
    <w:rsid w:val="004A2AE8"/>
    <w:rsid w:val="004A31B4"/>
    <w:rsid w:val="004B4BAC"/>
    <w:rsid w:val="004B4D6F"/>
    <w:rsid w:val="004C5D8D"/>
    <w:rsid w:val="004E0EB2"/>
    <w:rsid w:val="004E3C0B"/>
    <w:rsid w:val="004F09B9"/>
    <w:rsid w:val="004F1852"/>
    <w:rsid w:val="004F1B5F"/>
    <w:rsid w:val="005032A5"/>
    <w:rsid w:val="005128D9"/>
    <w:rsid w:val="005154FF"/>
    <w:rsid w:val="00523BB2"/>
    <w:rsid w:val="00530537"/>
    <w:rsid w:val="005376E5"/>
    <w:rsid w:val="005606AD"/>
    <w:rsid w:val="00586B79"/>
    <w:rsid w:val="005D654F"/>
    <w:rsid w:val="005D65B9"/>
    <w:rsid w:val="005F62F6"/>
    <w:rsid w:val="00606660"/>
    <w:rsid w:val="006164CF"/>
    <w:rsid w:val="00632372"/>
    <w:rsid w:val="00647375"/>
    <w:rsid w:val="00655CC0"/>
    <w:rsid w:val="006568AA"/>
    <w:rsid w:val="00665B14"/>
    <w:rsid w:val="0066742E"/>
    <w:rsid w:val="0067541B"/>
    <w:rsid w:val="006776FA"/>
    <w:rsid w:val="00686DB6"/>
    <w:rsid w:val="006B0765"/>
    <w:rsid w:val="006D403B"/>
    <w:rsid w:val="006E5707"/>
    <w:rsid w:val="006F791B"/>
    <w:rsid w:val="006F7E0F"/>
    <w:rsid w:val="00702479"/>
    <w:rsid w:val="00702EFD"/>
    <w:rsid w:val="00754BDD"/>
    <w:rsid w:val="0075694A"/>
    <w:rsid w:val="00777D0A"/>
    <w:rsid w:val="007815D6"/>
    <w:rsid w:val="00784386"/>
    <w:rsid w:val="00797338"/>
    <w:rsid w:val="007B0982"/>
    <w:rsid w:val="007C23D7"/>
    <w:rsid w:val="007C5B85"/>
    <w:rsid w:val="007D713D"/>
    <w:rsid w:val="007D7B2C"/>
    <w:rsid w:val="00802CC0"/>
    <w:rsid w:val="00803EC2"/>
    <w:rsid w:val="00830394"/>
    <w:rsid w:val="008347E1"/>
    <w:rsid w:val="0083617C"/>
    <w:rsid w:val="008662CC"/>
    <w:rsid w:val="00867F35"/>
    <w:rsid w:val="008864F4"/>
    <w:rsid w:val="00887985"/>
    <w:rsid w:val="008A2E88"/>
    <w:rsid w:val="008A70DF"/>
    <w:rsid w:val="008D7BDA"/>
    <w:rsid w:val="008E74BC"/>
    <w:rsid w:val="0095348D"/>
    <w:rsid w:val="00955F38"/>
    <w:rsid w:val="009617C5"/>
    <w:rsid w:val="009776CB"/>
    <w:rsid w:val="00977D3A"/>
    <w:rsid w:val="00980373"/>
    <w:rsid w:val="00985C7A"/>
    <w:rsid w:val="009867DA"/>
    <w:rsid w:val="0098779D"/>
    <w:rsid w:val="00995873"/>
    <w:rsid w:val="009A0012"/>
    <w:rsid w:val="009A2A25"/>
    <w:rsid w:val="009B2C8C"/>
    <w:rsid w:val="009B5362"/>
    <w:rsid w:val="009C4AE4"/>
    <w:rsid w:val="009D1B05"/>
    <w:rsid w:val="009D4265"/>
    <w:rsid w:val="009D7422"/>
    <w:rsid w:val="009E4713"/>
    <w:rsid w:val="009E6018"/>
    <w:rsid w:val="009E7A8B"/>
    <w:rsid w:val="009F5236"/>
    <w:rsid w:val="009F68BD"/>
    <w:rsid w:val="009F69C3"/>
    <w:rsid w:val="00A55C70"/>
    <w:rsid w:val="00A56542"/>
    <w:rsid w:val="00A75B3C"/>
    <w:rsid w:val="00A909E0"/>
    <w:rsid w:val="00A9497F"/>
    <w:rsid w:val="00AA0D4F"/>
    <w:rsid w:val="00AB42F2"/>
    <w:rsid w:val="00B008D7"/>
    <w:rsid w:val="00B42876"/>
    <w:rsid w:val="00B43420"/>
    <w:rsid w:val="00B523E9"/>
    <w:rsid w:val="00B67524"/>
    <w:rsid w:val="00B735FA"/>
    <w:rsid w:val="00BA7582"/>
    <w:rsid w:val="00BA79F1"/>
    <w:rsid w:val="00BD105C"/>
    <w:rsid w:val="00BD4BE6"/>
    <w:rsid w:val="00BE47B8"/>
    <w:rsid w:val="00C00133"/>
    <w:rsid w:val="00C004A4"/>
    <w:rsid w:val="00C05BE3"/>
    <w:rsid w:val="00C2581C"/>
    <w:rsid w:val="00C311C2"/>
    <w:rsid w:val="00C36AD9"/>
    <w:rsid w:val="00C515A4"/>
    <w:rsid w:val="00C56C6D"/>
    <w:rsid w:val="00C65277"/>
    <w:rsid w:val="00C77BCF"/>
    <w:rsid w:val="00C81113"/>
    <w:rsid w:val="00C845FF"/>
    <w:rsid w:val="00C87914"/>
    <w:rsid w:val="00C9532D"/>
    <w:rsid w:val="00CA21E8"/>
    <w:rsid w:val="00CC3959"/>
    <w:rsid w:val="00CE0B2C"/>
    <w:rsid w:val="00CE4B5F"/>
    <w:rsid w:val="00D1252F"/>
    <w:rsid w:val="00D22056"/>
    <w:rsid w:val="00D3457A"/>
    <w:rsid w:val="00D438A5"/>
    <w:rsid w:val="00D466D2"/>
    <w:rsid w:val="00D471FD"/>
    <w:rsid w:val="00D74FBE"/>
    <w:rsid w:val="00D865CB"/>
    <w:rsid w:val="00D9476C"/>
    <w:rsid w:val="00D96F0D"/>
    <w:rsid w:val="00D979F7"/>
    <w:rsid w:val="00DA26A3"/>
    <w:rsid w:val="00DB4A5D"/>
    <w:rsid w:val="00DD2DBB"/>
    <w:rsid w:val="00E02F00"/>
    <w:rsid w:val="00E0483F"/>
    <w:rsid w:val="00E22B93"/>
    <w:rsid w:val="00E606C1"/>
    <w:rsid w:val="00E62DD5"/>
    <w:rsid w:val="00E76950"/>
    <w:rsid w:val="00E81AAF"/>
    <w:rsid w:val="00E86DDF"/>
    <w:rsid w:val="00EB7035"/>
    <w:rsid w:val="00EC27E7"/>
    <w:rsid w:val="00ED479B"/>
    <w:rsid w:val="00EE7A37"/>
    <w:rsid w:val="00EF109A"/>
    <w:rsid w:val="00F0429F"/>
    <w:rsid w:val="00F25AFD"/>
    <w:rsid w:val="00F34632"/>
    <w:rsid w:val="00F41509"/>
    <w:rsid w:val="00F55BF1"/>
    <w:rsid w:val="00F6647C"/>
    <w:rsid w:val="00F73A41"/>
    <w:rsid w:val="00F749CE"/>
    <w:rsid w:val="00F921B0"/>
    <w:rsid w:val="00FA127A"/>
    <w:rsid w:val="00FA2488"/>
    <w:rsid w:val="00FE6DFA"/>
    <w:rsid w:val="00FE7ECA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3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02749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9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1252F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242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youngfeministfund.org/grants-program/faqs/" TargetMode="External"/><Relationship Id="rId4" Type="http://schemas.openxmlformats.org/officeDocument/2006/relationships/webSettings" Target="webSettings.xml"/><Relationship Id="rId7" Type="http://schemas.openxmlformats.org/officeDocument/2006/relationships/image" Target="media/image3.jpeg"/><Relationship Id="rId11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6" Type="http://schemas.openxmlformats.org/officeDocument/2006/relationships/hyperlink" Target="http://youngfeministfund.org/grants-program/apply-for-a-grant/" TargetMode="External"/><Relationship Id="rId8" Type="http://schemas.openxmlformats.org/officeDocument/2006/relationships/image" Target="media/image4.jpeg"/><Relationship Id="rId13" Type="http://schemas.openxmlformats.org/officeDocument/2006/relationships/hyperlink" Target="file:///C:\Users\Betsy\Downloads\(FAQs)" TargetMode="External"/><Relationship Id="rId10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http://youngfeministfund.org/about-frida/" TargetMode="External"/><Relationship Id="rId12" Type="http://schemas.openxmlformats.org/officeDocument/2006/relationships/image" Target="media/image8.jpeg"/><Relationship Id="rId17" Type="http://schemas.openxmlformats.org/officeDocument/2006/relationships/hyperlink" Target="mailto:info@youngfeministfund.org" TargetMode="External"/><Relationship Id="rId19" Type="http://schemas.openxmlformats.org/officeDocument/2006/relationships/theme" Target="theme/theme1.xml"/><Relationship Id="rId2" Type="http://schemas.openxmlformats.org/officeDocument/2006/relationships/styles" Target="styles.xml"/><Relationship Id="rId9" Type="http://schemas.openxmlformats.org/officeDocument/2006/relationships/image" Target="media/image5.jpeg"/><Relationship Id="rId3" Type="http://schemas.openxmlformats.org/officeDocument/2006/relationships/settings" Target="settings.xml"/><Relationship Id="rId1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1113</Words>
  <Characters>6348</Characters>
  <Application>Microsoft Macintosh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Amina Doherty</cp:lastModifiedBy>
  <cp:revision>2</cp:revision>
  <dcterms:created xsi:type="dcterms:W3CDTF">2011-12-12T14:24:00Z</dcterms:created>
  <dcterms:modified xsi:type="dcterms:W3CDTF">2011-12-12T14:24:00Z</dcterms:modified>
</cp:coreProperties>
</file>